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D2549" w14:textId="04EC8551" w:rsidR="00B338A6" w:rsidRPr="00745753" w:rsidRDefault="00313340" w:rsidP="004B6152">
      <w:pPr>
        <w:spacing w:line="276" w:lineRule="auto"/>
        <w:jc w:val="right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Łódź, dnia </w:t>
      </w:r>
      <w:r w:rsidR="00873F84" w:rsidRPr="00745753">
        <w:rPr>
          <w:rFonts w:ascii="Aptos" w:hAnsi="Aptos"/>
          <w:sz w:val="23"/>
          <w:szCs w:val="23"/>
        </w:rPr>
        <w:t>2</w:t>
      </w:r>
      <w:r w:rsidR="00735980">
        <w:rPr>
          <w:rFonts w:ascii="Aptos" w:hAnsi="Aptos"/>
          <w:sz w:val="23"/>
          <w:szCs w:val="23"/>
        </w:rPr>
        <w:t>7</w:t>
      </w:r>
      <w:r w:rsidR="00873F84" w:rsidRPr="00745753">
        <w:rPr>
          <w:rFonts w:ascii="Aptos" w:hAnsi="Aptos"/>
          <w:sz w:val="23"/>
          <w:szCs w:val="23"/>
        </w:rPr>
        <w:t>.</w:t>
      </w:r>
      <w:r w:rsidR="00CF5038" w:rsidRPr="00745753">
        <w:rPr>
          <w:rFonts w:ascii="Aptos" w:hAnsi="Aptos"/>
          <w:sz w:val="23"/>
          <w:szCs w:val="23"/>
        </w:rPr>
        <w:t>04</w:t>
      </w:r>
      <w:r w:rsidRPr="00745753">
        <w:rPr>
          <w:rFonts w:ascii="Aptos" w:hAnsi="Aptos"/>
          <w:sz w:val="23"/>
          <w:szCs w:val="23"/>
        </w:rPr>
        <w:t>.2026 r.</w:t>
      </w:r>
    </w:p>
    <w:p w14:paraId="55444385" w14:textId="77777777" w:rsidR="00812926" w:rsidRPr="00745753" w:rsidRDefault="00812926" w:rsidP="004B6152">
      <w:pPr>
        <w:spacing w:line="276" w:lineRule="auto"/>
        <w:jc w:val="right"/>
        <w:rPr>
          <w:rFonts w:ascii="Aptos" w:hAnsi="Aptos"/>
          <w:sz w:val="23"/>
          <w:szCs w:val="23"/>
        </w:rPr>
      </w:pPr>
    </w:p>
    <w:p w14:paraId="7B515785" w14:textId="6E28ED54" w:rsidR="00875E8D" w:rsidRPr="00745753" w:rsidRDefault="00B338A6" w:rsidP="004B6152">
      <w:pPr>
        <w:spacing w:line="276" w:lineRule="auto"/>
        <w:jc w:val="center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b/>
          <w:bCs/>
          <w:sz w:val="23"/>
          <w:szCs w:val="23"/>
        </w:rPr>
        <w:t>ZAPYTANIE OFER</w:t>
      </w:r>
      <w:r w:rsidR="002A30C7" w:rsidRPr="00745753">
        <w:rPr>
          <w:rFonts w:ascii="Aptos" w:hAnsi="Aptos"/>
          <w:b/>
          <w:bCs/>
          <w:sz w:val="23"/>
          <w:szCs w:val="23"/>
        </w:rPr>
        <w:t>TOWE</w:t>
      </w:r>
      <w:r w:rsidRPr="00745753">
        <w:rPr>
          <w:rFonts w:ascii="Aptos" w:hAnsi="Aptos"/>
          <w:b/>
          <w:bCs/>
          <w:sz w:val="23"/>
          <w:szCs w:val="23"/>
        </w:rPr>
        <w:t xml:space="preserve"> NR </w:t>
      </w:r>
      <w:r w:rsidR="00873F84" w:rsidRPr="00745753">
        <w:rPr>
          <w:rFonts w:ascii="Aptos" w:hAnsi="Aptos"/>
          <w:b/>
          <w:bCs/>
          <w:sz w:val="23"/>
          <w:szCs w:val="23"/>
        </w:rPr>
        <w:t>2</w:t>
      </w:r>
      <w:r w:rsidRPr="00745753">
        <w:rPr>
          <w:rFonts w:ascii="Aptos" w:hAnsi="Aptos"/>
          <w:b/>
          <w:bCs/>
          <w:sz w:val="23"/>
          <w:szCs w:val="23"/>
        </w:rPr>
        <w:t>/2026</w:t>
      </w:r>
    </w:p>
    <w:p w14:paraId="3881A391" w14:textId="471DDA86" w:rsidR="00812926" w:rsidRPr="00745753" w:rsidRDefault="00812926" w:rsidP="004B6152">
      <w:pPr>
        <w:spacing w:line="276" w:lineRule="auto"/>
        <w:jc w:val="center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b/>
          <w:bCs/>
          <w:sz w:val="23"/>
          <w:szCs w:val="23"/>
        </w:rPr>
        <w:t>dotyczy</w:t>
      </w:r>
    </w:p>
    <w:p w14:paraId="1082F4FB" w14:textId="1998A2FE" w:rsidR="00831761" w:rsidRPr="00745753" w:rsidRDefault="005373C0" w:rsidP="004B6152">
      <w:pPr>
        <w:spacing w:line="276" w:lineRule="auto"/>
        <w:jc w:val="center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b/>
          <w:bCs/>
          <w:sz w:val="23"/>
          <w:szCs w:val="23"/>
        </w:rPr>
        <w:t>z</w:t>
      </w:r>
      <w:r w:rsidR="00831761" w:rsidRPr="00745753">
        <w:rPr>
          <w:rFonts w:ascii="Aptos" w:hAnsi="Aptos"/>
          <w:b/>
          <w:bCs/>
          <w:sz w:val="23"/>
          <w:szCs w:val="23"/>
        </w:rPr>
        <w:t>akupu, dostawy</w:t>
      </w:r>
      <w:r w:rsidR="00582B5F" w:rsidRPr="00745753">
        <w:rPr>
          <w:rFonts w:ascii="Aptos" w:hAnsi="Aptos"/>
          <w:b/>
          <w:bCs/>
          <w:sz w:val="23"/>
          <w:szCs w:val="23"/>
        </w:rPr>
        <w:t xml:space="preserve">, montażu </w:t>
      </w:r>
      <w:r w:rsidR="00831761" w:rsidRPr="00745753">
        <w:rPr>
          <w:rFonts w:ascii="Aptos" w:hAnsi="Aptos"/>
          <w:b/>
          <w:bCs/>
          <w:sz w:val="23"/>
          <w:szCs w:val="23"/>
        </w:rPr>
        <w:t xml:space="preserve">i </w:t>
      </w:r>
      <w:r w:rsidR="00582B5F" w:rsidRPr="00745753">
        <w:rPr>
          <w:rFonts w:ascii="Aptos" w:hAnsi="Aptos"/>
          <w:b/>
          <w:bCs/>
          <w:sz w:val="23"/>
          <w:szCs w:val="23"/>
        </w:rPr>
        <w:t>uruchomienia</w:t>
      </w:r>
      <w:r w:rsidR="00831761" w:rsidRPr="00745753">
        <w:rPr>
          <w:rFonts w:ascii="Aptos" w:hAnsi="Aptos"/>
          <w:b/>
          <w:bCs/>
          <w:sz w:val="23"/>
          <w:szCs w:val="23"/>
        </w:rPr>
        <w:t xml:space="preserve"> cyfrowego aparatu rentgenowskiego (RTG) podłogowego z funkcją automatycznego łączenia obrazów (</w:t>
      </w:r>
      <w:proofErr w:type="spellStart"/>
      <w:r w:rsidR="00831761" w:rsidRPr="00745753">
        <w:rPr>
          <w:rFonts w:ascii="Aptos" w:hAnsi="Aptos"/>
          <w:b/>
          <w:bCs/>
          <w:sz w:val="23"/>
          <w:szCs w:val="23"/>
        </w:rPr>
        <w:t>autostitching</w:t>
      </w:r>
      <w:proofErr w:type="spellEnd"/>
      <w:r w:rsidR="00831761" w:rsidRPr="00745753">
        <w:rPr>
          <w:rFonts w:ascii="Aptos" w:hAnsi="Aptos"/>
          <w:b/>
          <w:bCs/>
          <w:sz w:val="23"/>
          <w:szCs w:val="23"/>
        </w:rPr>
        <w:t>)</w:t>
      </w:r>
      <w:r w:rsidR="00F32EF5" w:rsidRPr="00745753">
        <w:rPr>
          <w:rFonts w:ascii="Aptos" w:hAnsi="Aptos"/>
          <w:b/>
          <w:bCs/>
          <w:sz w:val="23"/>
          <w:szCs w:val="23"/>
        </w:rPr>
        <w:t xml:space="preserve"> wraz z podstawowym </w:t>
      </w:r>
      <w:r w:rsidR="008A44F4" w:rsidRPr="00745753">
        <w:rPr>
          <w:rFonts w:ascii="Aptos" w:hAnsi="Aptos"/>
          <w:b/>
          <w:bCs/>
          <w:sz w:val="23"/>
          <w:szCs w:val="23"/>
        </w:rPr>
        <w:t xml:space="preserve">elementami </w:t>
      </w:r>
      <w:r w:rsidRPr="00745753">
        <w:rPr>
          <w:rFonts w:ascii="Aptos" w:hAnsi="Aptos"/>
          <w:b/>
          <w:bCs/>
          <w:sz w:val="23"/>
          <w:szCs w:val="23"/>
        </w:rPr>
        <w:t xml:space="preserve">systemu RTG </w:t>
      </w:r>
      <w:r w:rsidR="00831761" w:rsidRPr="00745753">
        <w:rPr>
          <w:rFonts w:ascii="Aptos" w:hAnsi="Aptos"/>
          <w:b/>
          <w:bCs/>
          <w:sz w:val="23"/>
          <w:szCs w:val="23"/>
        </w:rPr>
        <w:t>– 1 szt.</w:t>
      </w:r>
    </w:p>
    <w:p w14:paraId="2A2822C8" w14:textId="77777777" w:rsidR="00812926" w:rsidRPr="00745753" w:rsidRDefault="00812926" w:rsidP="004B6152">
      <w:pPr>
        <w:spacing w:line="276" w:lineRule="auto"/>
        <w:jc w:val="center"/>
        <w:rPr>
          <w:rFonts w:ascii="Aptos" w:hAnsi="Aptos"/>
          <w:b/>
          <w:bCs/>
          <w:sz w:val="23"/>
          <w:szCs w:val="23"/>
        </w:rPr>
      </w:pPr>
    </w:p>
    <w:p w14:paraId="6A312018" w14:textId="1BCC7CCA" w:rsidR="00831761" w:rsidRPr="00745753" w:rsidRDefault="00831761" w:rsidP="004B615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b/>
          <w:bCs/>
          <w:sz w:val="23"/>
          <w:szCs w:val="23"/>
        </w:rPr>
        <w:t>Zamawiający</w:t>
      </w:r>
    </w:p>
    <w:p w14:paraId="62B15EBC" w14:textId="77777777" w:rsidR="00831761" w:rsidRPr="00745753" w:rsidRDefault="00831761" w:rsidP="004B6152">
      <w:pPr>
        <w:pStyle w:val="p1"/>
        <w:spacing w:line="276" w:lineRule="auto"/>
        <w:ind w:left="708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b/>
          <w:bCs/>
          <w:sz w:val="23"/>
          <w:szCs w:val="23"/>
        </w:rPr>
        <w:t>Centrum Medyczne Szpital Św. Rodziny Sp. z o.o.</w:t>
      </w:r>
    </w:p>
    <w:p w14:paraId="445BAAEE" w14:textId="0DFD6273" w:rsidR="00831761" w:rsidRPr="00745753" w:rsidRDefault="00831761" w:rsidP="004B6152">
      <w:pPr>
        <w:pStyle w:val="p1"/>
        <w:spacing w:line="276" w:lineRule="auto"/>
        <w:ind w:left="708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Ul. inż. pilota Wigury 19</w:t>
      </w:r>
    </w:p>
    <w:p w14:paraId="135D2189" w14:textId="478118B1" w:rsidR="00831761" w:rsidRPr="00745753" w:rsidRDefault="00831761" w:rsidP="004B6152">
      <w:pPr>
        <w:pStyle w:val="p1"/>
        <w:spacing w:line="276" w:lineRule="auto"/>
        <w:ind w:left="708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90-302 Łódź</w:t>
      </w:r>
    </w:p>
    <w:p w14:paraId="5A36C4D2" w14:textId="49D6685A" w:rsidR="00831761" w:rsidRPr="00745753" w:rsidRDefault="00831761" w:rsidP="004B6152">
      <w:pPr>
        <w:pStyle w:val="p1"/>
        <w:spacing w:line="276" w:lineRule="auto"/>
        <w:ind w:left="708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tel. 42 254 96 81</w:t>
      </w:r>
    </w:p>
    <w:p w14:paraId="77054C38" w14:textId="77777777" w:rsidR="00831761" w:rsidRPr="00745753" w:rsidRDefault="00831761" w:rsidP="004B6152">
      <w:pPr>
        <w:pStyle w:val="p1"/>
        <w:spacing w:line="276" w:lineRule="auto"/>
        <w:ind w:left="708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NIP 7251958081</w:t>
      </w:r>
    </w:p>
    <w:p w14:paraId="43381160" w14:textId="23E808EF" w:rsidR="00831761" w:rsidRPr="00745753" w:rsidRDefault="00831761" w:rsidP="004B6152">
      <w:pPr>
        <w:pStyle w:val="p1"/>
        <w:spacing w:line="276" w:lineRule="auto"/>
        <w:ind w:left="708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REGON 100428433</w:t>
      </w:r>
    </w:p>
    <w:p w14:paraId="374BAE51" w14:textId="2149F995" w:rsidR="00831761" w:rsidRPr="00745753" w:rsidRDefault="00831761" w:rsidP="004B6152">
      <w:pPr>
        <w:pStyle w:val="p1"/>
        <w:spacing w:line="276" w:lineRule="auto"/>
        <w:ind w:left="708"/>
        <w:rPr>
          <w:rFonts w:ascii="Aptos" w:hAnsi="Aptos"/>
          <w:sz w:val="23"/>
          <w:szCs w:val="23"/>
        </w:rPr>
      </w:pPr>
    </w:p>
    <w:p w14:paraId="01778AC3" w14:textId="79697634" w:rsidR="00875E8D" w:rsidRPr="00745753" w:rsidRDefault="00875E8D" w:rsidP="004B6152">
      <w:pPr>
        <w:pStyle w:val="p1"/>
        <w:numPr>
          <w:ilvl w:val="0"/>
          <w:numId w:val="1"/>
        </w:numPr>
        <w:spacing w:line="276" w:lineRule="auto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b/>
          <w:bCs/>
          <w:sz w:val="23"/>
          <w:szCs w:val="23"/>
        </w:rPr>
        <w:t>Podstawa prawna</w:t>
      </w:r>
    </w:p>
    <w:p w14:paraId="64EA85D8" w14:textId="77777777" w:rsidR="00686BCF" w:rsidRPr="00745753" w:rsidRDefault="00875E8D" w:rsidP="004B6152">
      <w:pPr>
        <w:pStyle w:val="p1"/>
        <w:numPr>
          <w:ilvl w:val="0"/>
          <w:numId w:val="2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Do przedmiotowego zamówienia nie stosuje się przepisów Ustawy z dnia 11 września 2019 r. Prawo zamówień publicznych (Dz. U. 2019 r. poz. 2019 ze zm.). </w:t>
      </w:r>
    </w:p>
    <w:p w14:paraId="1CA2404B" w14:textId="5C53E9C0" w:rsidR="00FA16B2" w:rsidRPr="00745753" w:rsidRDefault="00875E8D" w:rsidP="004B6152">
      <w:pPr>
        <w:pStyle w:val="p1"/>
        <w:numPr>
          <w:ilvl w:val="0"/>
          <w:numId w:val="2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Udzielenie zamówienia publicznego następuje zgodnie z zasadą konkurencyjności na podstawie zapisów dokumentu </w:t>
      </w:r>
      <w:r w:rsidR="00FA16B2" w:rsidRPr="00745753">
        <w:rPr>
          <w:rFonts w:ascii="Aptos" w:hAnsi="Aptos"/>
          <w:sz w:val="23"/>
          <w:szCs w:val="23"/>
        </w:rPr>
        <w:t>Wytyczne dotyczące kwalifikowalności wydatków na lata 2021–2027</w:t>
      </w:r>
      <w:r w:rsidR="000E5CA4" w:rsidRPr="00745753">
        <w:rPr>
          <w:rFonts w:ascii="Aptos" w:hAnsi="Aptos"/>
          <w:sz w:val="23"/>
          <w:szCs w:val="23"/>
        </w:rPr>
        <w:t>.</w:t>
      </w:r>
    </w:p>
    <w:p w14:paraId="2E54907D" w14:textId="2C2443E5" w:rsidR="00831761" w:rsidRPr="00745753" w:rsidRDefault="00875E8D" w:rsidP="004B6152">
      <w:pPr>
        <w:pStyle w:val="p1"/>
        <w:numPr>
          <w:ilvl w:val="0"/>
          <w:numId w:val="2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Przygotowanie i przeprowadzenie zamówienia publicznego w ramach projektu realizowane jest w sposób zapewniający w szczególności przejrzystość, zachowanie uczciwej konkurencji i równe traktowanie wykonawców, a także realizowane jest zgodnie z warunkami i procedurami określonymi na podstawie dokumentów, o których mowa w pkt. 2.</w:t>
      </w:r>
    </w:p>
    <w:p w14:paraId="6F1F2263" w14:textId="4314CB44" w:rsidR="000E5CA4" w:rsidRPr="00745753" w:rsidRDefault="000E5CA4" w:rsidP="004B6152">
      <w:pPr>
        <w:pStyle w:val="p1"/>
        <w:numPr>
          <w:ilvl w:val="0"/>
          <w:numId w:val="2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Zapytanie </w:t>
      </w:r>
      <w:r w:rsidR="0092409E" w:rsidRPr="00745753">
        <w:rPr>
          <w:rFonts w:ascii="Aptos" w:hAnsi="Aptos"/>
          <w:sz w:val="23"/>
          <w:szCs w:val="23"/>
        </w:rPr>
        <w:t xml:space="preserve">ofertowe zostało </w:t>
      </w:r>
      <w:r w:rsidRPr="00745753">
        <w:rPr>
          <w:rFonts w:ascii="Aptos" w:hAnsi="Aptos"/>
          <w:sz w:val="23"/>
          <w:szCs w:val="23"/>
        </w:rPr>
        <w:t>upubliczniono w bazie konkurencyjności BK 2021</w:t>
      </w:r>
      <w:r w:rsidR="0092409E" w:rsidRPr="00745753">
        <w:rPr>
          <w:rFonts w:ascii="Aptos" w:hAnsi="Aptos"/>
          <w:sz w:val="23"/>
          <w:szCs w:val="23"/>
        </w:rPr>
        <w:t xml:space="preserve"> na stronie internetowej </w:t>
      </w:r>
      <w:hyperlink r:id="rId8" w:history="1">
        <w:r w:rsidR="0092409E" w:rsidRPr="00745753">
          <w:rPr>
            <w:rStyle w:val="Hipercze"/>
            <w:rFonts w:ascii="Aptos" w:hAnsi="Aptos"/>
            <w:sz w:val="23"/>
            <w:szCs w:val="23"/>
          </w:rPr>
          <w:t>https://bazakonkurencyjnosci.funduszeeuropejskie.gov.pl</w:t>
        </w:r>
      </w:hyperlink>
    </w:p>
    <w:p w14:paraId="7103663B" w14:textId="0BB94661" w:rsidR="00831761" w:rsidRPr="00745753" w:rsidRDefault="00831761" w:rsidP="004B6152">
      <w:pPr>
        <w:pStyle w:val="p1"/>
        <w:spacing w:line="276" w:lineRule="auto"/>
        <w:jc w:val="both"/>
        <w:rPr>
          <w:rFonts w:ascii="Aptos" w:hAnsi="Aptos"/>
          <w:sz w:val="23"/>
          <w:szCs w:val="23"/>
        </w:rPr>
      </w:pPr>
    </w:p>
    <w:p w14:paraId="413FD0DC" w14:textId="4ED914F4" w:rsidR="00831761" w:rsidRPr="00745753" w:rsidRDefault="00944E19" w:rsidP="004B615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b/>
          <w:bCs/>
          <w:sz w:val="23"/>
          <w:szCs w:val="23"/>
        </w:rPr>
        <w:t>Informacje o projekcie</w:t>
      </w:r>
    </w:p>
    <w:p w14:paraId="6CB2F4D2" w14:textId="23697CF7" w:rsidR="00944E19" w:rsidRPr="00745753" w:rsidRDefault="00944E19" w:rsidP="004B6152">
      <w:pPr>
        <w:pStyle w:val="p1"/>
        <w:spacing w:line="276" w:lineRule="auto"/>
        <w:ind w:left="708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Zamówienie realizowane</w:t>
      </w:r>
      <w:r w:rsidR="00D00662" w:rsidRPr="00745753">
        <w:rPr>
          <w:rFonts w:ascii="Aptos" w:hAnsi="Aptos"/>
          <w:sz w:val="23"/>
          <w:szCs w:val="23"/>
        </w:rPr>
        <w:t xml:space="preserve"> jest</w:t>
      </w:r>
      <w:r w:rsidRPr="00745753">
        <w:rPr>
          <w:rFonts w:ascii="Aptos" w:hAnsi="Aptos"/>
          <w:sz w:val="23"/>
          <w:szCs w:val="23"/>
        </w:rPr>
        <w:t xml:space="preserve"> </w:t>
      </w:r>
      <w:r w:rsidR="00FF46D2" w:rsidRPr="00745753">
        <w:rPr>
          <w:rFonts w:ascii="Aptos" w:hAnsi="Aptos"/>
          <w:sz w:val="23"/>
          <w:szCs w:val="23"/>
        </w:rPr>
        <w:t xml:space="preserve">ze środków Europejskiego Funduszu Rozwoju Regionalnego </w:t>
      </w:r>
      <w:r w:rsidRPr="00745753">
        <w:rPr>
          <w:rFonts w:ascii="Aptos" w:hAnsi="Aptos"/>
          <w:sz w:val="23"/>
          <w:szCs w:val="23"/>
        </w:rPr>
        <w:t>w ramach programu regionalnego Fundusze Europejskie dla Łódzkiego 2021-2027</w:t>
      </w:r>
      <w:r w:rsidR="000E5CA4" w:rsidRPr="00745753">
        <w:rPr>
          <w:rFonts w:ascii="Aptos" w:hAnsi="Aptos"/>
          <w:sz w:val="23"/>
          <w:szCs w:val="23"/>
        </w:rPr>
        <w:t>, Działanie FELD.06.03 Infrastruktura zdrowotna,</w:t>
      </w:r>
      <w:r w:rsidRPr="00745753">
        <w:rPr>
          <w:rFonts w:ascii="Aptos" w:hAnsi="Aptos"/>
          <w:sz w:val="23"/>
          <w:szCs w:val="23"/>
        </w:rPr>
        <w:t xml:space="preserve"> projektu pn. „</w:t>
      </w:r>
      <w:r w:rsidRPr="00745753">
        <w:rPr>
          <w:rFonts w:ascii="Aptos" w:hAnsi="Aptos"/>
          <w:i/>
          <w:iCs/>
          <w:sz w:val="23"/>
          <w:szCs w:val="23"/>
        </w:rPr>
        <w:t>Zwiększenie dostępności i jakości badań diagnostycznych i zabiegowych poprzez zakup sprzętów medycznych dla Centrum Medycznego Szpitala św. Rodziny Sp. z o.o. w Łodzi</w:t>
      </w:r>
      <w:r w:rsidRPr="00745753">
        <w:rPr>
          <w:rFonts w:ascii="Aptos" w:hAnsi="Aptos"/>
          <w:sz w:val="23"/>
          <w:szCs w:val="23"/>
        </w:rPr>
        <w:t>", nr FELD.06.03-IZ.00-0091/25</w:t>
      </w:r>
      <w:r w:rsidR="00FE4D8B" w:rsidRPr="00745753">
        <w:rPr>
          <w:rFonts w:ascii="Aptos" w:hAnsi="Aptos"/>
          <w:sz w:val="23"/>
          <w:szCs w:val="23"/>
        </w:rPr>
        <w:t>.</w:t>
      </w:r>
    </w:p>
    <w:p w14:paraId="36F790B7" w14:textId="77777777" w:rsidR="00F52BCF" w:rsidRPr="00745753" w:rsidRDefault="00F52BCF" w:rsidP="004B6152">
      <w:pPr>
        <w:pStyle w:val="p1"/>
        <w:spacing w:line="276" w:lineRule="auto"/>
        <w:ind w:left="708"/>
        <w:jc w:val="both"/>
        <w:rPr>
          <w:rFonts w:ascii="Aptos" w:hAnsi="Aptos"/>
          <w:sz w:val="23"/>
          <w:szCs w:val="23"/>
        </w:rPr>
      </w:pPr>
    </w:p>
    <w:p w14:paraId="1511E515" w14:textId="556A8F60" w:rsidR="00FC3C96" w:rsidRPr="00745753" w:rsidRDefault="00812926" w:rsidP="004B615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b/>
          <w:bCs/>
          <w:sz w:val="23"/>
          <w:szCs w:val="23"/>
        </w:rPr>
        <w:t>Kody CPV:</w:t>
      </w:r>
    </w:p>
    <w:p w14:paraId="1EAB8298" w14:textId="77777777" w:rsidR="004E4EC5" w:rsidRPr="00745753" w:rsidRDefault="004E4EC5" w:rsidP="004B6152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33111000-1 – Aparatura rentgenowska</w:t>
      </w:r>
    </w:p>
    <w:p w14:paraId="5CDA60F5" w14:textId="77777777" w:rsidR="004E4EC5" w:rsidRPr="00745753" w:rsidRDefault="004E4EC5" w:rsidP="004B6152">
      <w:pPr>
        <w:pStyle w:val="Akapitzlist"/>
        <w:numPr>
          <w:ilvl w:val="0"/>
          <w:numId w:val="7"/>
        </w:numPr>
        <w:spacing w:line="276" w:lineRule="auto"/>
        <w:jc w:val="both"/>
        <w:rPr>
          <w:rStyle w:val="Pogrubienie"/>
          <w:rFonts w:ascii="Aptos" w:hAnsi="Aptos"/>
          <w:b w:val="0"/>
          <w:bCs w:val="0"/>
          <w:sz w:val="23"/>
          <w:szCs w:val="23"/>
        </w:rPr>
      </w:pPr>
      <w:r w:rsidRPr="00745753">
        <w:rPr>
          <w:rStyle w:val="Pogrubienie"/>
          <w:rFonts w:ascii="Aptos" w:eastAsiaTheme="majorEastAsia" w:hAnsi="Aptos"/>
          <w:b w:val="0"/>
          <w:bCs w:val="0"/>
          <w:sz w:val="23"/>
          <w:szCs w:val="23"/>
        </w:rPr>
        <w:t>33111100-2 – Stoły rentgenowskie</w:t>
      </w:r>
    </w:p>
    <w:p w14:paraId="48895E23" w14:textId="77777777" w:rsidR="004E4EC5" w:rsidRPr="00745753" w:rsidRDefault="004E4EC5" w:rsidP="004B6152">
      <w:pPr>
        <w:pStyle w:val="Akapitzlist"/>
        <w:numPr>
          <w:ilvl w:val="0"/>
          <w:numId w:val="7"/>
        </w:numPr>
        <w:spacing w:line="276" w:lineRule="auto"/>
        <w:jc w:val="both"/>
        <w:rPr>
          <w:rStyle w:val="Pogrubienie"/>
          <w:rFonts w:ascii="Aptos" w:hAnsi="Aptos"/>
          <w:b w:val="0"/>
          <w:bCs w:val="0"/>
          <w:sz w:val="23"/>
          <w:szCs w:val="23"/>
        </w:rPr>
      </w:pPr>
      <w:r w:rsidRPr="00745753">
        <w:rPr>
          <w:rStyle w:val="Pogrubienie"/>
          <w:rFonts w:ascii="Aptos" w:eastAsiaTheme="majorEastAsia" w:hAnsi="Aptos"/>
          <w:b w:val="0"/>
          <w:bCs w:val="0"/>
          <w:sz w:val="23"/>
          <w:szCs w:val="23"/>
        </w:rPr>
        <w:t>33111200-3 – Stacje robocze systemów radiologicznych</w:t>
      </w:r>
    </w:p>
    <w:p w14:paraId="1056A27F" w14:textId="35C7AECA" w:rsidR="004E4EC5" w:rsidRPr="00745753" w:rsidRDefault="004E4EC5" w:rsidP="004B6152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Style w:val="Pogrubienie"/>
          <w:rFonts w:ascii="Aptos" w:eastAsiaTheme="majorEastAsia" w:hAnsi="Aptos"/>
          <w:b w:val="0"/>
          <w:bCs w:val="0"/>
          <w:sz w:val="23"/>
          <w:szCs w:val="23"/>
        </w:rPr>
        <w:t>51410000-9 – Usługi instalowania sprzętu medycznego</w:t>
      </w:r>
    </w:p>
    <w:p w14:paraId="6BA8575C" w14:textId="330FD4E3" w:rsidR="00812926" w:rsidRPr="00745753" w:rsidRDefault="00812926" w:rsidP="004B6152">
      <w:pPr>
        <w:pStyle w:val="Akapitzlist"/>
        <w:spacing w:line="276" w:lineRule="auto"/>
        <w:ind w:left="1800"/>
        <w:jc w:val="both"/>
        <w:rPr>
          <w:rFonts w:ascii="Aptos" w:hAnsi="Aptos"/>
          <w:sz w:val="23"/>
          <w:szCs w:val="23"/>
        </w:rPr>
      </w:pPr>
    </w:p>
    <w:p w14:paraId="17D58004" w14:textId="373EBD42" w:rsidR="00FC3C96" w:rsidRPr="00745753" w:rsidRDefault="00FC3C96" w:rsidP="004B615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b/>
          <w:bCs/>
          <w:sz w:val="23"/>
          <w:szCs w:val="23"/>
        </w:rPr>
        <w:t>Przedmiot zamówienia</w:t>
      </w:r>
    </w:p>
    <w:p w14:paraId="1AB1EB71" w14:textId="149E60D2" w:rsidR="00FC3C96" w:rsidRPr="00745753" w:rsidRDefault="00FC3C96" w:rsidP="004B615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Przedmiotem zamówienia jest zakup</w:t>
      </w:r>
      <w:r w:rsidR="00572332" w:rsidRPr="00745753">
        <w:rPr>
          <w:rFonts w:ascii="Aptos" w:hAnsi="Aptos"/>
          <w:sz w:val="23"/>
          <w:szCs w:val="23"/>
        </w:rPr>
        <w:t>, dostawa</w:t>
      </w:r>
      <w:r w:rsidR="006118E3" w:rsidRPr="00745753">
        <w:rPr>
          <w:rFonts w:ascii="Aptos" w:hAnsi="Aptos"/>
          <w:sz w:val="23"/>
          <w:szCs w:val="23"/>
        </w:rPr>
        <w:t>, montaż</w:t>
      </w:r>
      <w:r w:rsidR="00572332" w:rsidRPr="00745753">
        <w:rPr>
          <w:rFonts w:ascii="Aptos" w:hAnsi="Aptos"/>
          <w:sz w:val="23"/>
          <w:szCs w:val="23"/>
        </w:rPr>
        <w:t xml:space="preserve"> i </w:t>
      </w:r>
      <w:r w:rsidR="006118E3" w:rsidRPr="00745753">
        <w:rPr>
          <w:rFonts w:ascii="Aptos" w:hAnsi="Aptos"/>
          <w:sz w:val="23"/>
          <w:szCs w:val="23"/>
        </w:rPr>
        <w:t>uruchomienie</w:t>
      </w:r>
      <w:r w:rsidRPr="00745753">
        <w:rPr>
          <w:rFonts w:ascii="Aptos" w:hAnsi="Aptos"/>
          <w:sz w:val="23"/>
          <w:szCs w:val="23"/>
        </w:rPr>
        <w:t xml:space="preserve"> </w:t>
      </w:r>
      <w:r w:rsidRPr="00745753">
        <w:rPr>
          <w:rFonts w:ascii="Aptos" w:hAnsi="Aptos"/>
          <w:b/>
          <w:bCs/>
          <w:sz w:val="23"/>
          <w:szCs w:val="23"/>
        </w:rPr>
        <w:t>cyfrowego aparatu rentgenowskiego (RTG) podłogowego z funkcją automatycznego łączenia obrazów (</w:t>
      </w:r>
      <w:proofErr w:type="spellStart"/>
      <w:r w:rsidRPr="00745753">
        <w:rPr>
          <w:rFonts w:ascii="Aptos" w:hAnsi="Aptos"/>
          <w:b/>
          <w:bCs/>
          <w:sz w:val="23"/>
          <w:szCs w:val="23"/>
        </w:rPr>
        <w:t>autostitching</w:t>
      </w:r>
      <w:proofErr w:type="spellEnd"/>
      <w:r w:rsidRPr="00745753">
        <w:rPr>
          <w:rFonts w:ascii="Aptos" w:hAnsi="Aptos"/>
          <w:b/>
          <w:bCs/>
          <w:sz w:val="23"/>
          <w:szCs w:val="23"/>
        </w:rPr>
        <w:t>)</w:t>
      </w:r>
      <w:r w:rsidR="00D74023" w:rsidRPr="00745753">
        <w:rPr>
          <w:rFonts w:ascii="Aptos" w:hAnsi="Aptos"/>
          <w:b/>
          <w:bCs/>
          <w:sz w:val="23"/>
          <w:szCs w:val="23"/>
        </w:rPr>
        <w:t xml:space="preserve"> </w:t>
      </w:r>
      <w:r w:rsidR="005373C0" w:rsidRPr="00745753">
        <w:rPr>
          <w:rFonts w:ascii="Aptos" w:hAnsi="Aptos"/>
          <w:b/>
          <w:bCs/>
          <w:sz w:val="23"/>
          <w:szCs w:val="23"/>
        </w:rPr>
        <w:t>wraz z podstawowym</w:t>
      </w:r>
      <w:r w:rsidR="00D00662" w:rsidRPr="00745753">
        <w:rPr>
          <w:rFonts w:ascii="Aptos" w:hAnsi="Aptos"/>
          <w:b/>
          <w:bCs/>
          <w:sz w:val="23"/>
          <w:szCs w:val="23"/>
        </w:rPr>
        <w:t>i</w:t>
      </w:r>
      <w:r w:rsidR="005373C0" w:rsidRPr="00745753">
        <w:rPr>
          <w:rFonts w:ascii="Aptos" w:hAnsi="Aptos"/>
          <w:b/>
          <w:bCs/>
          <w:sz w:val="23"/>
          <w:szCs w:val="23"/>
        </w:rPr>
        <w:t xml:space="preserve"> elementami systemu RTG</w:t>
      </w:r>
      <w:r w:rsidR="005373C0" w:rsidRPr="00745753">
        <w:rPr>
          <w:rFonts w:ascii="Aptos" w:hAnsi="Aptos"/>
          <w:sz w:val="23"/>
          <w:szCs w:val="23"/>
        </w:rPr>
        <w:t xml:space="preserve"> </w:t>
      </w:r>
      <w:r w:rsidR="00D74023" w:rsidRPr="00745753">
        <w:rPr>
          <w:rFonts w:ascii="Aptos" w:hAnsi="Aptos"/>
          <w:b/>
          <w:bCs/>
          <w:sz w:val="23"/>
          <w:szCs w:val="23"/>
        </w:rPr>
        <w:t xml:space="preserve">– 1 szt. </w:t>
      </w:r>
      <w:r w:rsidR="006118E3" w:rsidRPr="00745753">
        <w:rPr>
          <w:rFonts w:ascii="Aptos" w:hAnsi="Aptos"/>
          <w:sz w:val="23"/>
          <w:szCs w:val="23"/>
        </w:rPr>
        <w:t>(zwanego dalej też: „sprzętem”)</w:t>
      </w:r>
      <w:r w:rsidR="006118E3" w:rsidRPr="00745753">
        <w:rPr>
          <w:rFonts w:ascii="Aptos" w:hAnsi="Aptos"/>
          <w:b/>
          <w:bCs/>
          <w:sz w:val="23"/>
          <w:szCs w:val="23"/>
        </w:rPr>
        <w:t xml:space="preserve"> </w:t>
      </w:r>
      <w:r w:rsidR="00D74023" w:rsidRPr="00745753">
        <w:rPr>
          <w:rFonts w:ascii="Aptos" w:hAnsi="Aptos"/>
          <w:sz w:val="23"/>
          <w:szCs w:val="23"/>
        </w:rPr>
        <w:t xml:space="preserve">zgodnie ze specyfikacją stanowiącą załącznik nr </w:t>
      </w:r>
      <w:r w:rsidR="003601B2" w:rsidRPr="00745753">
        <w:rPr>
          <w:rFonts w:ascii="Aptos" w:hAnsi="Aptos"/>
          <w:sz w:val="23"/>
          <w:szCs w:val="23"/>
        </w:rPr>
        <w:t>2</w:t>
      </w:r>
      <w:r w:rsidR="00D74023" w:rsidRPr="00745753">
        <w:rPr>
          <w:rFonts w:ascii="Aptos" w:hAnsi="Aptos"/>
          <w:sz w:val="23"/>
          <w:szCs w:val="23"/>
        </w:rPr>
        <w:t xml:space="preserve"> do niniejszego zapytania ofertowego.</w:t>
      </w:r>
    </w:p>
    <w:p w14:paraId="02E0AE97" w14:textId="7108E3AF" w:rsidR="009040E3" w:rsidRPr="00745753" w:rsidRDefault="009040E3" w:rsidP="004B615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Sprzęt oraz części składowe sprzętu medycznego</w:t>
      </w:r>
      <w:r w:rsidR="00FD01F2" w:rsidRPr="00745753">
        <w:rPr>
          <w:rFonts w:ascii="Aptos" w:hAnsi="Aptos"/>
          <w:sz w:val="23"/>
          <w:szCs w:val="23"/>
        </w:rPr>
        <w:t>, które dostarcza Wykonawca muszą być fabrycznie nowe</w:t>
      </w:r>
      <w:r w:rsidRPr="00745753">
        <w:rPr>
          <w:rFonts w:ascii="Aptos" w:hAnsi="Aptos"/>
          <w:sz w:val="23"/>
          <w:szCs w:val="23"/>
        </w:rPr>
        <w:t xml:space="preserve">, muszą odpowiadać, co do jakości, wymogom dotyczącym dopuszczenia ich do obrotu i zainstalowania w siedzibie Zamawiającego/Centrum Medyczne Szpital Św. Rodziny oraz odpowiadać wymogom </w:t>
      </w:r>
      <w:r w:rsidR="003601B2" w:rsidRPr="00745753">
        <w:rPr>
          <w:rFonts w:ascii="Aptos" w:hAnsi="Aptos"/>
          <w:sz w:val="23"/>
          <w:szCs w:val="23"/>
        </w:rPr>
        <w:t xml:space="preserve">- parametrom technicznym </w:t>
      </w:r>
      <w:r w:rsidRPr="00745753">
        <w:rPr>
          <w:rFonts w:ascii="Aptos" w:hAnsi="Aptos"/>
          <w:sz w:val="23"/>
          <w:szCs w:val="23"/>
        </w:rPr>
        <w:t>określonym w specyfikacjach technicznych dostarczonego sprzętu medycznego.</w:t>
      </w:r>
      <w:r w:rsidR="00023909" w:rsidRPr="00745753">
        <w:rPr>
          <w:rFonts w:ascii="Aptos" w:hAnsi="Aptos"/>
          <w:sz w:val="23"/>
          <w:szCs w:val="23"/>
        </w:rPr>
        <w:t xml:space="preserve"> Oznacza to, że oferowany produkt musi spełniać określone w załączniku nr 2 parametry techniczne. Parametry oferowanych produktów mogą być korzystniejsze, nie mogą być gorsze niż określone w zapytaniu ofertowym.</w:t>
      </w:r>
    </w:p>
    <w:p w14:paraId="696D4B4C" w14:textId="1FD5C2DF" w:rsidR="00D00662" w:rsidRPr="00745753" w:rsidRDefault="009B78C4" w:rsidP="004B615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Wykonawca</w:t>
      </w:r>
      <w:r w:rsidR="00D00662" w:rsidRPr="00745753">
        <w:rPr>
          <w:rFonts w:ascii="Aptos" w:hAnsi="Aptos"/>
          <w:sz w:val="23"/>
          <w:szCs w:val="23"/>
        </w:rPr>
        <w:t xml:space="preserve"> jest zobowiązany do </w:t>
      </w:r>
      <w:r w:rsidR="00A53C68" w:rsidRPr="00745753">
        <w:rPr>
          <w:rFonts w:ascii="Aptos" w:hAnsi="Aptos"/>
          <w:sz w:val="23"/>
          <w:szCs w:val="23"/>
        </w:rPr>
        <w:t>dostawy, montażu i uruchomienia sprzętu, a także przeszkolenia kadry Zamawiającego w zakresie obsługi sprzętu</w:t>
      </w:r>
      <w:r w:rsidR="00D00662" w:rsidRPr="00745753">
        <w:rPr>
          <w:rFonts w:ascii="Aptos" w:hAnsi="Aptos"/>
          <w:sz w:val="23"/>
          <w:szCs w:val="23"/>
        </w:rPr>
        <w:t>.</w:t>
      </w:r>
    </w:p>
    <w:p w14:paraId="095192B7" w14:textId="2707F12E" w:rsidR="00D00662" w:rsidRPr="00745753" w:rsidRDefault="00D00662" w:rsidP="004B615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 Miejscem dostawy i zainstalowania sprzętu w ramach zamówienia jest siedziba </w:t>
      </w:r>
      <w:r w:rsidRPr="00745753">
        <w:rPr>
          <w:rFonts w:ascii="Aptos" w:hAnsi="Aptos"/>
          <w:b/>
          <w:bCs/>
          <w:sz w:val="23"/>
          <w:szCs w:val="23"/>
        </w:rPr>
        <w:t xml:space="preserve">Centrum Medyczne Szpital Św. Rodziny mieszcząca się przy </w:t>
      </w:r>
      <w:r w:rsidR="00543982" w:rsidRPr="00745753">
        <w:rPr>
          <w:rFonts w:ascii="Aptos" w:hAnsi="Aptos"/>
          <w:b/>
          <w:bCs/>
          <w:sz w:val="23"/>
          <w:szCs w:val="23"/>
        </w:rPr>
        <w:t>u</w:t>
      </w:r>
      <w:r w:rsidRPr="00745753">
        <w:rPr>
          <w:rFonts w:ascii="Aptos" w:hAnsi="Aptos"/>
          <w:b/>
          <w:bCs/>
          <w:sz w:val="23"/>
          <w:szCs w:val="23"/>
        </w:rPr>
        <w:t>l. inż. pilota Wigury 19 w Łodzi.</w:t>
      </w:r>
    </w:p>
    <w:p w14:paraId="31491E2B" w14:textId="4008FB88" w:rsidR="00543982" w:rsidRPr="00745753" w:rsidRDefault="00543982" w:rsidP="004B615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Planowany termin realizacji przedmiotu zamówienia to: </w:t>
      </w:r>
      <w:r w:rsidR="008F5C86" w:rsidRPr="00745753">
        <w:rPr>
          <w:rFonts w:ascii="Aptos" w:hAnsi="Aptos"/>
          <w:b/>
          <w:bCs/>
          <w:sz w:val="23"/>
          <w:szCs w:val="23"/>
        </w:rPr>
        <w:t>31.08.2026 r.</w:t>
      </w:r>
    </w:p>
    <w:p w14:paraId="29769B4B" w14:textId="5975093E" w:rsidR="00F51D78" w:rsidRPr="00745753" w:rsidRDefault="00F51D78" w:rsidP="004B615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Podpisanie umowy nastąpi w ciągu ma</w:t>
      </w:r>
      <w:r w:rsidR="00806A35" w:rsidRPr="00745753">
        <w:rPr>
          <w:rFonts w:ascii="Aptos" w:hAnsi="Aptos"/>
          <w:sz w:val="23"/>
          <w:szCs w:val="23"/>
        </w:rPr>
        <w:t>ksymalnie</w:t>
      </w:r>
      <w:r w:rsidRPr="00745753">
        <w:rPr>
          <w:rFonts w:ascii="Aptos" w:hAnsi="Aptos"/>
          <w:sz w:val="23"/>
          <w:szCs w:val="23"/>
        </w:rPr>
        <w:t xml:space="preserve"> 7 </w:t>
      </w:r>
      <w:r w:rsidR="00806A35" w:rsidRPr="00745753">
        <w:rPr>
          <w:rFonts w:ascii="Aptos" w:hAnsi="Aptos"/>
          <w:sz w:val="23"/>
          <w:szCs w:val="23"/>
        </w:rPr>
        <w:t xml:space="preserve">(siedmiu) </w:t>
      </w:r>
      <w:r w:rsidRPr="00745753">
        <w:rPr>
          <w:rFonts w:ascii="Aptos" w:hAnsi="Aptos"/>
          <w:sz w:val="23"/>
          <w:szCs w:val="23"/>
        </w:rPr>
        <w:t>dni roboczych liczonych od dnia wyboru wykonawcy.</w:t>
      </w:r>
    </w:p>
    <w:p w14:paraId="4FB498E4" w14:textId="77777777" w:rsidR="009B78C4" w:rsidRPr="00745753" w:rsidRDefault="009B78C4" w:rsidP="004B615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Warunki techniczne i organizacyjne prowadzenia dostawy: </w:t>
      </w:r>
    </w:p>
    <w:p w14:paraId="53C80C5D" w14:textId="396B87B4" w:rsidR="00644AA2" w:rsidRPr="00745753" w:rsidRDefault="00644AA2" w:rsidP="004B6152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Wykonawca jest odpowiedzialny za jakość, zgodność z warunkami technicznymi i jakościowymi opisanymi dla przedmiotu zamówienia</w:t>
      </w:r>
      <w:r w:rsidR="00CF484F" w:rsidRPr="00745753">
        <w:rPr>
          <w:rFonts w:ascii="Aptos" w:hAnsi="Aptos"/>
          <w:sz w:val="23"/>
          <w:szCs w:val="23"/>
        </w:rPr>
        <w:t>,</w:t>
      </w:r>
      <w:r w:rsidRPr="00745753">
        <w:rPr>
          <w:rFonts w:ascii="Aptos" w:hAnsi="Aptos"/>
          <w:sz w:val="23"/>
          <w:szCs w:val="23"/>
        </w:rPr>
        <w:t xml:space="preserve"> </w:t>
      </w:r>
    </w:p>
    <w:p w14:paraId="6CE7E577" w14:textId="644A0259" w:rsidR="009B78C4" w:rsidRPr="00745753" w:rsidRDefault="009B78C4" w:rsidP="004B6152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Wykonawca zapewni warunki umożliwiające prawidłowe wykonanie dostawy oraz uwzględni w wynagrodzeniu koszty z tym związane</w:t>
      </w:r>
      <w:r w:rsidR="00CF484F" w:rsidRPr="00745753">
        <w:rPr>
          <w:rFonts w:ascii="Aptos" w:hAnsi="Aptos"/>
          <w:sz w:val="23"/>
          <w:szCs w:val="23"/>
        </w:rPr>
        <w:t>,</w:t>
      </w:r>
      <w:r w:rsidRPr="00745753">
        <w:rPr>
          <w:rFonts w:ascii="Aptos" w:hAnsi="Aptos"/>
          <w:sz w:val="23"/>
          <w:szCs w:val="23"/>
        </w:rPr>
        <w:t xml:space="preserve"> </w:t>
      </w:r>
    </w:p>
    <w:p w14:paraId="6B0C6FD0" w14:textId="77777777" w:rsidR="00644AA2" w:rsidRPr="00745753" w:rsidRDefault="009B78C4" w:rsidP="004B6152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Zamawiający nie przewiduje dodatkowego wynagrodzenia za zagospodarowanie/przygotowanie obiektu przestrzeni Centrum Medyczne Szpital Św. Rodziny celem instalacji zakupionego sprzętu, </w:t>
      </w:r>
    </w:p>
    <w:p w14:paraId="7DD37F2B" w14:textId="7130E9E7" w:rsidR="00644AA2" w:rsidRPr="00745753" w:rsidRDefault="009B78C4" w:rsidP="004B6152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Dostawa i instalacja sprzętu muszą być wykonywane zgodnie z zasadami i wiedzą techniczną oraz obowiązującymi warunkami technicznymi odbioru dostarczonego sprzętu z zachowaniem warunków bezpieczeństwa pracy </w:t>
      </w:r>
      <w:r w:rsidRPr="00745753">
        <w:rPr>
          <w:rFonts w:ascii="Aptos" w:hAnsi="Aptos"/>
          <w:sz w:val="23"/>
          <w:szCs w:val="23"/>
        </w:rPr>
        <w:lastRenderedPageBreak/>
        <w:t>oraz bezpieczeństwa użytkowników</w:t>
      </w:r>
      <w:r w:rsidR="000132CE" w:rsidRPr="00745753">
        <w:rPr>
          <w:rFonts w:ascii="Aptos" w:hAnsi="Aptos"/>
          <w:sz w:val="23"/>
          <w:szCs w:val="23"/>
        </w:rPr>
        <w:t xml:space="preserve"> w szczególności przestrzegania podstawowych zasad BHP,</w:t>
      </w:r>
    </w:p>
    <w:p w14:paraId="59075B70" w14:textId="404158B8" w:rsidR="00D00662" w:rsidRPr="00745753" w:rsidRDefault="009B78C4" w:rsidP="004B6152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W przypadku wystąpienia uszkodzeń obiektu, gdzie instalowany będzie zakupiony sprzęt, wynikających z niewłaściwego prowadzenia prac związanych z dostawą i instalacją sprzętu, Wykonawca zobowiązany będzie do poniesienia na własny koszt wszelkich wydatków związanych z przywróceniem obiektu do stanu jak sprzed wystąpienia uszkodzeń</w:t>
      </w:r>
      <w:r w:rsidR="00644AA2" w:rsidRPr="00745753">
        <w:rPr>
          <w:rFonts w:ascii="Aptos" w:hAnsi="Aptos"/>
          <w:sz w:val="23"/>
          <w:szCs w:val="23"/>
        </w:rPr>
        <w:t>.</w:t>
      </w:r>
    </w:p>
    <w:p w14:paraId="62F44923" w14:textId="33F650FC" w:rsidR="00644AA2" w:rsidRPr="00745753" w:rsidRDefault="00644AA2" w:rsidP="004B615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Wykonawca zobowiązany jest:</w:t>
      </w:r>
    </w:p>
    <w:p w14:paraId="3290E758" w14:textId="0B2DAD52" w:rsidR="00CF484F" w:rsidRPr="00745753" w:rsidRDefault="00CF484F" w:rsidP="004B6152">
      <w:pPr>
        <w:pStyle w:val="Akapitzlist"/>
        <w:numPr>
          <w:ilvl w:val="1"/>
          <w:numId w:val="3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dostarczyć, wnieść, zamontować oraz dokonać uruchomienia zakupionego sprzętu, </w:t>
      </w:r>
    </w:p>
    <w:p w14:paraId="3C4E0C67" w14:textId="77777777" w:rsidR="00502124" w:rsidRPr="00745753" w:rsidRDefault="00502124" w:rsidP="004B6152">
      <w:pPr>
        <w:pStyle w:val="Akapitzlist"/>
        <w:numPr>
          <w:ilvl w:val="1"/>
          <w:numId w:val="3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dostarczyć instrukcję obsługi dla zakupionego sprzętu w języku polskim, przeznaczoną dla personelu Zamawiającego obsługującego urządzenie, a także instrukcję stanowiskową dotyczącą obsługi zakupionego sprzętu. </w:t>
      </w:r>
    </w:p>
    <w:p w14:paraId="2E9B694E" w14:textId="74C1F3C0" w:rsidR="00502124" w:rsidRPr="00745753" w:rsidRDefault="00502124" w:rsidP="004B6152">
      <w:pPr>
        <w:pStyle w:val="Akapitzlist"/>
        <w:numPr>
          <w:ilvl w:val="1"/>
          <w:numId w:val="3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dostarczyć paszport techniczny urządzenia lub jego założenie w dniu instalacji sprzętu oraz dokumentację techniczną urządzenia, </w:t>
      </w:r>
    </w:p>
    <w:p w14:paraId="7A3AAFAD" w14:textId="0A14F719" w:rsidR="00502124" w:rsidRPr="00745753" w:rsidRDefault="003966BA" w:rsidP="004B6152">
      <w:pPr>
        <w:pStyle w:val="Akapitzlist"/>
        <w:numPr>
          <w:ilvl w:val="1"/>
          <w:numId w:val="3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dostarczyć </w:t>
      </w:r>
      <w:r w:rsidR="00502124" w:rsidRPr="00745753">
        <w:rPr>
          <w:rFonts w:ascii="Aptos" w:hAnsi="Aptos"/>
          <w:sz w:val="23"/>
          <w:szCs w:val="23"/>
        </w:rPr>
        <w:t>deklaracj</w:t>
      </w:r>
      <w:r w:rsidRPr="00745753">
        <w:rPr>
          <w:rFonts w:ascii="Aptos" w:hAnsi="Aptos"/>
          <w:sz w:val="23"/>
          <w:szCs w:val="23"/>
        </w:rPr>
        <w:t>ę</w:t>
      </w:r>
      <w:r w:rsidR="00502124" w:rsidRPr="00745753">
        <w:rPr>
          <w:rFonts w:ascii="Aptos" w:hAnsi="Aptos"/>
          <w:sz w:val="23"/>
          <w:szCs w:val="23"/>
        </w:rPr>
        <w:t xml:space="preserve"> zgodności UE oraz dokumentów potwierdzających oznakowanie CE dla oferowanego urządzenia,</w:t>
      </w:r>
    </w:p>
    <w:p w14:paraId="271CE0BF" w14:textId="2E87DDD7" w:rsidR="001F4C6D" w:rsidRPr="00745753" w:rsidRDefault="001F4C6D" w:rsidP="004B6152">
      <w:pPr>
        <w:pStyle w:val="Akapitzlist"/>
        <w:numPr>
          <w:ilvl w:val="1"/>
          <w:numId w:val="3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przekazać protokół instalacji, uruchomienia oraz przekazania urządzenia do użytkowania;</w:t>
      </w:r>
    </w:p>
    <w:p w14:paraId="4586307A" w14:textId="5A7FBFD8" w:rsidR="009040E3" w:rsidRPr="00745753" w:rsidRDefault="00644AA2" w:rsidP="004B6152">
      <w:pPr>
        <w:pStyle w:val="Akapitzlist"/>
        <w:numPr>
          <w:ilvl w:val="1"/>
          <w:numId w:val="3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przeszkolić minimum </w:t>
      </w:r>
      <w:r w:rsidR="00CF484F" w:rsidRPr="00745753">
        <w:rPr>
          <w:rFonts w:ascii="Aptos" w:hAnsi="Aptos"/>
          <w:sz w:val="23"/>
          <w:szCs w:val="23"/>
        </w:rPr>
        <w:t>3</w:t>
      </w:r>
      <w:r w:rsidRPr="00745753">
        <w:rPr>
          <w:rFonts w:ascii="Aptos" w:hAnsi="Aptos"/>
          <w:sz w:val="23"/>
          <w:szCs w:val="23"/>
        </w:rPr>
        <w:t xml:space="preserve"> pracowników/ współpracowników Zamawiającego w obsłudze zakupionego sprzętu</w:t>
      </w:r>
      <w:r w:rsidR="001F4C6D" w:rsidRPr="00745753">
        <w:rPr>
          <w:rFonts w:ascii="Aptos" w:hAnsi="Aptos"/>
          <w:sz w:val="23"/>
          <w:szCs w:val="23"/>
        </w:rPr>
        <w:t xml:space="preserve"> oraz </w:t>
      </w:r>
      <w:r w:rsidR="005B3CD7" w:rsidRPr="00745753">
        <w:rPr>
          <w:rFonts w:ascii="Aptos" w:hAnsi="Aptos"/>
          <w:sz w:val="23"/>
          <w:szCs w:val="23"/>
        </w:rPr>
        <w:t xml:space="preserve">przekazać </w:t>
      </w:r>
      <w:r w:rsidR="001F4C6D" w:rsidRPr="00745753">
        <w:rPr>
          <w:rFonts w:ascii="Aptos" w:hAnsi="Aptos"/>
          <w:sz w:val="23"/>
          <w:szCs w:val="23"/>
        </w:rPr>
        <w:t>potwierdzeni</w:t>
      </w:r>
      <w:r w:rsidR="003966BA" w:rsidRPr="00745753">
        <w:rPr>
          <w:rFonts w:ascii="Aptos" w:hAnsi="Aptos"/>
          <w:sz w:val="23"/>
          <w:szCs w:val="23"/>
        </w:rPr>
        <w:t>e</w:t>
      </w:r>
      <w:r w:rsidR="001F4C6D" w:rsidRPr="00745753">
        <w:rPr>
          <w:rFonts w:ascii="Aptos" w:hAnsi="Aptos"/>
          <w:sz w:val="23"/>
          <w:szCs w:val="23"/>
        </w:rPr>
        <w:t xml:space="preserve"> przeprowadzenia szkolenia stosownym protokołem.</w:t>
      </w:r>
    </w:p>
    <w:p w14:paraId="1E0BD95C" w14:textId="77777777" w:rsidR="009A1266" w:rsidRPr="00745753" w:rsidRDefault="009A1266" w:rsidP="009A1266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Wykonawca może zastosować wskazany lub równoważny, inny wyrób spełniający wymogi techniczne i jakościowe oraz posiadający właściwości użytkowe nie gorsze niż określone w dokumentacji Zamawiającego z preferencją parametrów korzystniejszych spełniających te same wymagania jakościowe, funkcjonalne i techniczne wskazanego urządzenia oraz posiadające właściwości użytkowe spełniające wymogi określone dla przedmiotu opisanego w dokumentacji Zamawiającego. Wykonawca, który powoła się na rozwiązania równoważne opisywane przez Zamawiającego, jest obowiązany wykazać, że oferowane przez niego wyroby spełniają wymagania określone przez Zamawiającego.</w:t>
      </w:r>
      <w:r>
        <w:rPr>
          <w:rFonts w:ascii="Aptos" w:hAnsi="Aptos"/>
          <w:sz w:val="23"/>
          <w:szCs w:val="23"/>
        </w:rPr>
        <w:t xml:space="preserve"> </w:t>
      </w:r>
      <w:r w:rsidRPr="00F35690">
        <w:rPr>
          <w:rFonts w:ascii="Aptos" w:hAnsi="Aptos"/>
          <w:sz w:val="23"/>
          <w:szCs w:val="23"/>
        </w:rPr>
        <w:t>Za równoważne uznaje się rozwiązania zapewniające co najmniej takie same parametry techniczne, funkcjonalne i użytkowe oraz zgodność z przeznaczeniem urządzenia.</w:t>
      </w:r>
    </w:p>
    <w:p w14:paraId="177C7438" w14:textId="5EEA4E45" w:rsidR="001B6B64" w:rsidRPr="00AC16C3" w:rsidRDefault="005E2939" w:rsidP="004B615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AC16C3">
        <w:rPr>
          <w:rFonts w:ascii="Aptos" w:hAnsi="Aptos"/>
          <w:b/>
          <w:bCs/>
          <w:sz w:val="23"/>
          <w:szCs w:val="23"/>
        </w:rPr>
        <w:t xml:space="preserve">Wymagana jest gwarancja dla zakupionego sprzętu minimum </w:t>
      </w:r>
      <w:r w:rsidR="0075594D" w:rsidRPr="00AC16C3">
        <w:rPr>
          <w:rFonts w:ascii="Aptos" w:hAnsi="Aptos"/>
          <w:b/>
          <w:bCs/>
          <w:sz w:val="23"/>
          <w:szCs w:val="23"/>
        </w:rPr>
        <w:t>36</w:t>
      </w:r>
      <w:r w:rsidRPr="00AC16C3">
        <w:rPr>
          <w:rFonts w:ascii="Aptos" w:hAnsi="Aptos"/>
          <w:sz w:val="23"/>
          <w:szCs w:val="23"/>
        </w:rPr>
        <w:t xml:space="preserve"> </w:t>
      </w:r>
      <w:r w:rsidRPr="00AC16C3">
        <w:rPr>
          <w:rFonts w:ascii="Aptos" w:hAnsi="Aptos"/>
          <w:b/>
          <w:bCs/>
          <w:sz w:val="23"/>
          <w:szCs w:val="23"/>
        </w:rPr>
        <w:t xml:space="preserve">miesiące </w:t>
      </w:r>
      <w:r w:rsidRPr="00AC16C3">
        <w:rPr>
          <w:rFonts w:ascii="Aptos" w:hAnsi="Aptos"/>
          <w:sz w:val="23"/>
          <w:szCs w:val="23"/>
        </w:rPr>
        <w:t xml:space="preserve">liczone od daty podpisania protokołu końcowego odbioru związanego z dostawą i instalacją sprzętu bez zastrzeżeń i uwag ze strony Zamawiającego albo po odebraniu przez Zamawiającego </w:t>
      </w:r>
      <w:proofErr w:type="gramStart"/>
      <w:r w:rsidRPr="00AC16C3">
        <w:rPr>
          <w:rFonts w:ascii="Aptos" w:hAnsi="Aptos"/>
          <w:sz w:val="23"/>
          <w:szCs w:val="23"/>
        </w:rPr>
        <w:t>finalnej</w:t>
      </w:r>
      <w:proofErr w:type="gramEnd"/>
      <w:r w:rsidRPr="00AC16C3">
        <w:rPr>
          <w:rFonts w:ascii="Aptos" w:hAnsi="Aptos"/>
          <w:sz w:val="23"/>
          <w:szCs w:val="23"/>
        </w:rPr>
        <w:t xml:space="preserve"> usługi po usunięciu wad i usterek zgłoszonych podczas odbioru końcowego. </w:t>
      </w:r>
      <w:r w:rsidR="00901C2F" w:rsidRPr="00AC16C3">
        <w:rPr>
          <w:sz w:val="23"/>
          <w:szCs w:val="23"/>
        </w:rPr>
        <w:t xml:space="preserve">W ramach udzielonej gwarancji Wykonawca zobowiązuje się do świadczenia serwisu gwarancyjnego bez ponoszenia przez Zamawiającego jakichkolwiek kosztów, w szczególności </w:t>
      </w:r>
      <w:r w:rsidR="00901C2F" w:rsidRPr="00AC16C3">
        <w:rPr>
          <w:sz w:val="23"/>
          <w:szCs w:val="23"/>
        </w:rPr>
        <w:lastRenderedPageBreak/>
        <w:t>obejmującego: koszty robocizny, części zamiennych, materiałów eksploatacyjnych (jeżeli wymagane do usunięcia wady), dojazdów oraz wszelkich innych kosztów związanych z realizacją napraw i przeglądów gwarancyjnych.</w:t>
      </w:r>
    </w:p>
    <w:p w14:paraId="55BDB122" w14:textId="5CE48B9C" w:rsidR="005E2939" w:rsidRPr="00745753" w:rsidRDefault="005E2939" w:rsidP="004B615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Zamawiający informuje, że istnieje możliwość przeprowadzenia wizji lokalnej w miejscu dostawy i instalacji zakupionego sprzętu, celem zapoznania się z wszelkimi uwarunkowaniami w zakresie realizacji przedmiotu zamówienia. Zainteresowani przeprowadzeniem wizji lokalnej Wykonawcy winni skontaktować się z przedstawicielem Zamawiającego za pomocą bazy konkurencyjności BK2021 oraz poprzez skrzynkę pocztową e-mail: </w:t>
      </w:r>
      <w:hyperlink r:id="rId9" w:history="1">
        <w:r w:rsidR="00871CC5" w:rsidRPr="00745753">
          <w:rPr>
            <w:rStyle w:val="Hipercze"/>
            <w:rFonts w:ascii="Aptos" w:hAnsi="Aptos"/>
            <w:sz w:val="23"/>
            <w:szCs w:val="23"/>
          </w:rPr>
          <w:t>zarzad@swietarodzina.com.pl</w:t>
        </w:r>
      </w:hyperlink>
      <w:r w:rsidR="00871CC5" w:rsidRPr="00745753">
        <w:rPr>
          <w:rFonts w:ascii="Aptos" w:hAnsi="Aptos"/>
          <w:sz w:val="23"/>
          <w:szCs w:val="23"/>
        </w:rPr>
        <w:t>.</w:t>
      </w:r>
    </w:p>
    <w:p w14:paraId="5EFC3A07" w14:textId="46F6A08D" w:rsidR="00871CC5" w:rsidRPr="00745753" w:rsidRDefault="00871CC5" w:rsidP="004B615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Zamawiający przewiduje możliwość dokonania zmian postanowień zawartej umowy w stosunku do treści oferty, na podstawie której dokonano wyboru Wykonawcy, w następującym zakresie:</w:t>
      </w:r>
    </w:p>
    <w:p w14:paraId="2D8B58C6" w14:textId="705C8905" w:rsidR="00871CC5" w:rsidRPr="00745753" w:rsidRDefault="00871CC5" w:rsidP="004B6152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w zakresie aktualizacji danych Wykonawcy;</w:t>
      </w:r>
    </w:p>
    <w:p w14:paraId="6C8CADF8" w14:textId="77777777" w:rsidR="009E6DCA" w:rsidRPr="00745753" w:rsidRDefault="00871CC5" w:rsidP="004B6152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w przypadku zmiany obowiązujących przepisów prawa, odnoszących się do niniejszego zamówienia;</w:t>
      </w:r>
    </w:p>
    <w:p w14:paraId="095E40BE" w14:textId="77777777" w:rsidR="009E6DCA" w:rsidRPr="00745753" w:rsidRDefault="00871CC5" w:rsidP="004B6152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w przypadku wystąpienia wszelkich obiektywnych zmian, niezbędnych do prawidłowego wykonania przedmiotu umowy, jeżeli taka zmiana leży w interesie Zamawiającego lub nie była możliwa do przewidzenia na etapie składania oferty;</w:t>
      </w:r>
    </w:p>
    <w:p w14:paraId="20982081" w14:textId="77777777" w:rsidR="009E6DCA" w:rsidRPr="00745753" w:rsidRDefault="00871CC5" w:rsidP="004B6152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w przypadku wystąpienia siły wyższej, np.: wystąpienia zdarzenia losowego wywołanego przez czynniki zewnętrzne, którego nie można było przewidzieć z pewnością, w szczególności zagrażającego bezpośrednio życiu lub zdrowiu ludzi lub grożącego powstaniem szkody w znacznych rozmiarach;</w:t>
      </w:r>
    </w:p>
    <w:p w14:paraId="1E8DD3FA" w14:textId="77777777" w:rsidR="009E6DCA" w:rsidRPr="00745753" w:rsidRDefault="00871CC5" w:rsidP="004B6152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w stosunku do treści oferty, na podstawie której dokonano wyboru Wykonawcy, w przypadku, gdy konieczność dokonania takich zmian wynika z okoliczności, których nie można było przewidzieć w chwili zawarcia umowy, lub zmiany te są korzystne dla Zamawiającego;</w:t>
      </w:r>
    </w:p>
    <w:p w14:paraId="05E30BA6" w14:textId="77777777" w:rsidR="009E6DCA" w:rsidRPr="00745753" w:rsidRDefault="00871CC5" w:rsidP="004B6152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w przypadku zmiany jakichkolwiek rozporządzeń, przepisów i innych dokumentów, w tym dokumentów programowych i wytycznych dotyczących wdrażania funduszy europejskich na lata 2021-2027- mających wpływ na realizację umowy;</w:t>
      </w:r>
    </w:p>
    <w:p w14:paraId="7368E211" w14:textId="77777777" w:rsidR="009E6DCA" w:rsidRPr="00745753" w:rsidRDefault="00871CC5" w:rsidP="004B6152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w przypadku zmian w harmonogramie realizacji projektu, w szczególności w przypadku wystąpienia konieczności wydłużenia/przesunięcia terminów realizacji poszczególnych zadań i etapów, spowodowana obiektywnymi czynnikami, niezależnymi od Zamawiającego i Wykonawcy, uniemożliwiającymi realizację zamówienia w pierwotnie określonych terminach, mającymi wpływ na jakość realizacji przedmiotu Umowy;</w:t>
      </w:r>
    </w:p>
    <w:p w14:paraId="4A187717" w14:textId="77777777" w:rsidR="009E6DCA" w:rsidRPr="00745753" w:rsidRDefault="00871CC5" w:rsidP="004B6152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w przypadku konieczności wprowadzenia zmian, których Zamawiający nie mógł przewidzieć w chwili zawarcia Umowy, o czas niezbędny do wprowadzenia tych zmian;</w:t>
      </w:r>
    </w:p>
    <w:p w14:paraId="7889B718" w14:textId="2C3D6355" w:rsidR="00871CC5" w:rsidRPr="00745753" w:rsidRDefault="00871CC5" w:rsidP="004B6152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lastRenderedPageBreak/>
        <w:t>w zakresie terminu realizacji przedmiotu umowy o ile zachodzi min. 1 przesłanka wskazana w lit. b – h lub wystąpi przesłanka techniczna/technologiczna powodująca konieczność zmiany terminu realizacji umowy.</w:t>
      </w:r>
    </w:p>
    <w:p w14:paraId="564214AB" w14:textId="77777777" w:rsidR="00871CC5" w:rsidRPr="00745753" w:rsidRDefault="00871CC5" w:rsidP="004B6152">
      <w:pPr>
        <w:spacing w:line="276" w:lineRule="auto"/>
        <w:ind w:left="708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Przewidziane powyżej okoliczności stanowiące podstawę zmian do umowy, stanowią uprawnienie Zamawiającego nie zaś jego obowiązek wprowadzenia takich zmian. Nie stanowi zmiany umowy: zmiana danych teleadresowych, zmiana osób uprawnionych do realizacji umowy i wskazanych do kontaktów między stronami.</w:t>
      </w:r>
    </w:p>
    <w:p w14:paraId="333413E4" w14:textId="401FD530" w:rsidR="00831761" w:rsidRPr="00745753" w:rsidRDefault="00871CC5" w:rsidP="004B6152">
      <w:pPr>
        <w:spacing w:line="276" w:lineRule="auto"/>
        <w:ind w:left="708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Wszelkie zmiany Umowy wymagają formy pisemnej w postaci aneksu pod rygorem nieważności.</w:t>
      </w:r>
    </w:p>
    <w:p w14:paraId="75C20978" w14:textId="6FA20A96" w:rsidR="00705426" w:rsidRPr="00745753" w:rsidRDefault="00705426" w:rsidP="004B615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b/>
          <w:bCs/>
          <w:sz w:val="23"/>
          <w:szCs w:val="23"/>
        </w:rPr>
        <w:t xml:space="preserve">Warunki </w:t>
      </w:r>
      <w:r w:rsidR="00551B4C" w:rsidRPr="00745753">
        <w:rPr>
          <w:rFonts w:ascii="Aptos" w:hAnsi="Aptos"/>
          <w:b/>
          <w:bCs/>
          <w:sz w:val="23"/>
          <w:szCs w:val="23"/>
        </w:rPr>
        <w:t>u</w:t>
      </w:r>
      <w:r w:rsidRPr="00745753">
        <w:rPr>
          <w:rFonts w:ascii="Aptos" w:hAnsi="Aptos"/>
          <w:b/>
          <w:bCs/>
          <w:sz w:val="23"/>
          <w:szCs w:val="23"/>
        </w:rPr>
        <w:t>działu w postępowaniu</w:t>
      </w:r>
    </w:p>
    <w:p w14:paraId="3F80DF8E" w14:textId="72290053" w:rsidR="00551B4C" w:rsidRPr="00745753" w:rsidRDefault="00551B4C" w:rsidP="004B6152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O udzielenie zamówienia może ubiegać się Wykonawca, który spełni warunki dotyczące: </w:t>
      </w:r>
    </w:p>
    <w:p w14:paraId="57CDB912" w14:textId="0633F12E" w:rsidR="00551B4C" w:rsidRPr="00745753" w:rsidRDefault="00551B4C" w:rsidP="004B6152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b/>
          <w:bCs/>
          <w:sz w:val="23"/>
          <w:szCs w:val="23"/>
        </w:rPr>
        <w:t>posiadania uprawnień do wykonywania określonej działalności lub czynności</w:t>
      </w:r>
      <w:r w:rsidR="00F33D96" w:rsidRPr="00745753">
        <w:rPr>
          <w:rFonts w:ascii="Aptos" w:hAnsi="Aptos"/>
          <w:b/>
          <w:bCs/>
          <w:sz w:val="23"/>
          <w:szCs w:val="23"/>
        </w:rPr>
        <w:t xml:space="preserve"> </w:t>
      </w:r>
      <w:r w:rsidR="00F33D96" w:rsidRPr="00745753">
        <w:rPr>
          <w:rFonts w:ascii="Aptos" w:hAnsi="Aptos"/>
          <w:sz w:val="23"/>
          <w:szCs w:val="23"/>
        </w:rPr>
        <w:t>- Wykonawca zobowiązany jest do posiadania odpowiednich kwalifikacji oraz autoryzacji producenta w zakresie montażu i uruchomienia aparatury RTG. Instalacja urządzenia musi być przeprowadzona zgodnie z obowiązującymi przepisami prawa, w szczególności ustawą Prawo atomowe, oraz zakończona wykonaniem wymaganych testów odbiorczych i dokumentacji</w:t>
      </w:r>
      <w:r w:rsidRPr="00745753">
        <w:rPr>
          <w:rFonts w:ascii="Aptos" w:hAnsi="Aptos"/>
          <w:sz w:val="23"/>
          <w:szCs w:val="23"/>
        </w:rPr>
        <w:t xml:space="preserve">; </w:t>
      </w:r>
    </w:p>
    <w:p w14:paraId="200BAEF5" w14:textId="14712E1D" w:rsidR="00551B4C" w:rsidRPr="00745753" w:rsidRDefault="00551B4C" w:rsidP="004B6152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b/>
          <w:bCs/>
          <w:sz w:val="23"/>
          <w:szCs w:val="23"/>
        </w:rPr>
        <w:t>posiadania wiedzy i doświadczenia niezbędnego do prawidłowej realizacji zamówienia</w:t>
      </w:r>
      <w:r w:rsidR="00997B55" w:rsidRPr="00745753">
        <w:rPr>
          <w:rFonts w:ascii="Aptos" w:hAnsi="Aptos"/>
          <w:sz w:val="23"/>
          <w:szCs w:val="23"/>
        </w:rPr>
        <w:t xml:space="preserve"> – </w:t>
      </w:r>
      <w:r w:rsidR="00806A35" w:rsidRPr="00745753">
        <w:rPr>
          <w:rFonts w:ascii="Aptos" w:hAnsi="Aptos"/>
          <w:sz w:val="23"/>
          <w:szCs w:val="23"/>
        </w:rPr>
        <w:t xml:space="preserve">Wykonawca wykaże, że w okresie ostatnich trzech lat przed upływem terminu składania ofert, a jeżeli okres prowadzenia działalności jest krótszy – w tym okresie – należycie zrealizował co najmniej 2 dostawy sprzętu medycznego do podmiotów leczniczych o wartości nie mniejszej niż </w:t>
      </w:r>
      <w:r w:rsidR="0015448B" w:rsidRPr="00745753">
        <w:rPr>
          <w:rFonts w:ascii="Aptos" w:hAnsi="Aptos"/>
          <w:sz w:val="23"/>
          <w:szCs w:val="23"/>
        </w:rPr>
        <w:br/>
      </w:r>
      <w:r w:rsidR="00806A35" w:rsidRPr="00745753">
        <w:rPr>
          <w:rFonts w:ascii="Aptos" w:hAnsi="Aptos"/>
          <w:sz w:val="23"/>
          <w:szCs w:val="23"/>
        </w:rPr>
        <w:t xml:space="preserve">300 000,00 zł netto każdy z nich – zgodnie z Załącznikiem nr 3 do Zapytania Ofertowego; </w:t>
      </w:r>
      <w:r w:rsidRPr="00745753">
        <w:rPr>
          <w:rFonts w:ascii="Aptos" w:hAnsi="Aptos"/>
          <w:sz w:val="23"/>
          <w:szCs w:val="23"/>
        </w:rPr>
        <w:t xml:space="preserve"> </w:t>
      </w:r>
    </w:p>
    <w:p w14:paraId="4E196EBE" w14:textId="4FDBE17A" w:rsidR="00551B4C" w:rsidRPr="00745753" w:rsidRDefault="00551B4C" w:rsidP="004B6152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b/>
          <w:bCs/>
          <w:sz w:val="23"/>
          <w:szCs w:val="23"/>
        </w:rPr>
        <w:t>dysponowania odpowiednim potencjałem technicznym i zasobami kadrowymi zdolnymi do wykonania zamówienia</w:t>
      </w:r>
      <w:r w:rsidR="00503E45" w:rsidRPr="00745753">
        <w:rPr>
          <w:rFonts w:ascii="Aptos" w:hAnsi="Aptos"/>
          <w:sz w:val="23"/>
          <w:szCs w:val="23"/>
        </w:rPr>
        <w:t xml:space="preserve"> - </w:t>
      </w:r>
      <w:r w:rsidR="0029318A" w:rsidRPr="00745753">
        <w:rPr>
          <w:rFonts w:ascii="Aptos" w:hAnsi="Aptos"/>
          <w:sz w:val="23"/>
          <w:szCs w:val="23"/>
        </w:rPr>
        <w:t xml:space="preserve">Wykonawca dysponuje co najmniej 1 osobą posiadającą doświadczenie w instalacji i uruchamianiu sprzętu medycznego - zgodnie z Załącznikiem nr 3 do Zapytania Ofertowego; </w:t>
      </w:r>
      <w:r w:rsidR="00503E45" w:rsidRPr="00745753">
        <w:rPr>
          <w:rFonts w:ascii="Aptos" w:hAnsi="Aptos"/>
          <w:sz w:val="23"/>
          <w:szCs w:val="23"/>
        </w:rPr>
        <w:t xml:space="preserve"> </w:t>
      </w:r>
    </w:p>
    <w:p w14:paraId="493A6A4A" w14:textId="24ACACE1" w:rsidR="00705426" w:rsidRPr="00745753" w:rsidRDefault="00551B4C" w:rsidP="004B6152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b/>
          <w:bCs/>
          <w:sz w:val="23"/>
          <w:szCs w:val="23"/>
        </w:rPr>
        <w:t>znajdowania się w sytuacji ekonomicznej i finansowej gwarantującej prawidłową i terminową realizację zamówienia</w:t>
      </w:r>
      <w:r w:rsidRPr="00745753">
        <w:rPr>
          <w:rFonts w:ascii="Aptos" w:hAnsi="Aptos"/>
          <w:sz w:val="23"/>
          <w:szCs w:val="23"/>
        </w:rPr>
        <w:t>.</w:t>
      </w:r>
    </w:p>
    <w:p w14:paraId="74A2EE53" w14:textId="0BDF132E" w:rsidR="00551B4C" w:rsidRPr="00745753" w:rsidRDefault="00551B4C" w:rsidP="004B6152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Z udziału w postępowaniu (w celu uniknięcia konfliktu interesów) wykluczone są podmioty powiązane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Wykonawcą, polegające w szczególności na:</w:t>
      </w:r>
    </w:p>
    <w:p w14:paraId="797D46F7" w14:textId="77777777" w:rsidR="004373D0" w:rsidRPr="00745753" w:rsidRDefault="004373D0" w:rsidP="004B6152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lastRenderedPageBreak/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49F8C220" w14:textId="77777777" w:rsidR="004373D0" w:rsidRPr="00745753" w:rsidRDefault="004373D0" w:rsidP="004B6152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982FEC8" w14:textId="5113A91B" w:rsidR="004373D0" w:rsidRPr="00745753" w:rsidRDefault="004373D0" w:rsidP="004B6152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642F59E3" w14:textId="102D9772" w:rsidR="00551B4C" w:rsidRPr="00745753" w:rsidRDefault="00551B4C" w:rsidP="004B6152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Niespełnienie chociażby jednego z wymienionych w niniejszym punkcie warunków skutkować</w:t>
      </w:r>
      <w:r w:rsidR="004373D0" w:rsidRPr="00745753">
        <w:rPr>
          <w:rFonts w:ascii="Aptos" w:hAnsi="Aptos"/>
          <w:sz w:val="23"/>
          <w:szCs w:val="23"/>
        </w:rPr>
        <w:t xml:space="preserve"> </w:t>
      </w:r>
      <w:r w:rsidRPr="00745753">
        <w:rPr>
          <w:rFonts w:ascii="Aptos" w:hAnsi="Aptos"/>
          <w:sz w:val="23"/>
          <w:szCs w:val="23"/>
        </w:rPr>
        <w:t>będzie wykluczeniem Wykonawcy z postępowania oraz odrzuceniem jego oferty.</w:t>
      </w:r>
    </w:p>
    <w:p w14:paraId="7ED7B246" w14:textId="4CD4F846" w:rsidR="00E56D79" w:rsidRPr="00745753" w:rsidRDefault="00E56D79" w:rsidP="004B6152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Zamawiający uzna, że Wykonawca spełnia warunki udziału w postępowaniu określone w punkcie VI, podpunkcie 1 i 2, jeśli złoży oświadczenie (zgodnie z wzorem stanowiącym załącznik nr 3 do niniejszego zapytania ofertowego).</w:t>
      </w:r>
    </w:p>
    <w:p w14:paraId="7DCAD2C1" w14:textId="77777777" w:rsidR="00E56D79" w:rsidRPr="00745753" w:rsidRDefault="00E56D79" w:rsidP="004B6152">
      <w:pPr>
        <w:pStyle w:val="Akapitzlist"/>
        <w:spacing w:line="276" w:lineRule="auto"/>
        <w:jc w:val="both"/>
        <w:rPr>
          <w:rFonts w:ascii="Aptos" w:hAnsi="Aptos"/>
          <w:sz w:val="23"/>
          <w:szCs w:val="23"/>
        </w:rPr>
      </w:pPr>
    </w:p>
    <w:p w14:paraId="7844A0EB" w14:textId="51D12BA6" w:rsidR="00551B4C" w:rsidRPr="00745753" w:rsidRDefault="00E56D79" w:rsidP="004B615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b/>
          <w:bCs/>
          <w:sz w:val="23"/>
          <w:szCs w:val="23"/>
        </w:rPr>
        <w:t>Opis kryteriów oraz sposób oceny ofert</w:t>
      </w:r>
    </w:p>
    <w:p w14:paraId="6E08E370" w14:textId="77777777" w:rsidR="00E010B2" w:rsidRPr="00745753" w:rsidRDefault="00E010B2" w:rsidP="004B6152">
      <w:pPr>
        <w:pStyle w:val="Akapitzlist"/>
        <w:spacing w:line="276" w:lineRule="auto"/>
        <w:ind w:left="1080"/>
        <w:jc w:val="both"/>
        <w:rPr>
          <w:rFonts w:ascii="Aptos" w:hAnsi="Aptos"/>
          <w:b/>
          <w:bCs/>
          <w:sz w:val="23"/>
          <w:szCs w:val="23"/>
        </w:rPr>
      </w:pPr>
    </w:p>
    <w:p w14:paraId="28E82204" w14:textId="638539D9" w:rsidR="004E7C62" w:rsidRPr="00745753" w:rsidRDefault="004E7C62" w:rsidP="004B6152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Przy wyborze najkorzystniejszej oferty Zamawiający będzie kierować się następującymi kryteriami i ich znaczeniem: </w:t>
      </w:r>
    </w:p>
    <w:p w14:paraId="40A7DD0F" w14:textId="77777777" w:rsidR="004E7C62" w:rsidRPr="00745753" w:rsidRDefault="004E7C62" w:rsidP="004B6152">
      <w:pPr>
        <w:pStyle w:val="Akapitzlist"/>
        <w:spacing w:line="276" w:lineRule="auto"/>
        <w:ind w:left="740"/>
        <w:jc w:val="both"/>
        <w:rPr>
          <w:rFonts w:ascii="Aptos" w:hAnsi="Aptos"/>
          <w:sz w:val="23"/>
          <w:szCs w:val="23"/>
        </w:rPr>
      </w:pPr>
    </w:p>
    <w:tbl>
      <w:tblPr>
        <w:tblStyle w:val="Tabela-Siatka"/>
        <w:tblW w:w="0" w:type="auto"/>
        <w:tblInd w:w="740" w:type="dxa"/>
        <w:tblLook w:val="04A0" w:firstRow="1" w:lastRow="0" w:firstColumn="1" w:lastColumn="0" w:noHBand="0" w:noVBand="1"/>
      </w:tblPr>
      <w:tblGrid>
        <w:gridCol w:w="815"/>
        <w:gridCol w:w="4819"/>
        <w:gridCol w:w="2688"/>
      </w:tblGrid>
      <w:tr w:rsidR="00676C83" w:rsidRPr="00745753" w14:paraId="1063F835" w14:textId="77777777" w:rsidTr="00711F50">
        <w:tc>
          <w:tcPr>
            <w:tcW w:w="815" w:type="dxa"/>
          </w:tcPr>
          <w:p w14:paraId="6026A0FD" w14:textId="6D15AE0A" w:rsidR="00676C83" w:rsidRPr="00745753" w:rsidRDefault="00676C83" w:rsidP="004B6152">
            <w:pPr>
              <w:pStyle w:val="Akapitzlist"/>
              <w:spacing w:line="276" w:lineRule="auto"/>
              <w:ind w:left="0"/>
              <w:jc w:val="center"/>
              <w:rPr>
                <w:rFonts w:ascii="Aptos" w:hAnsi="Aptos"/>
                <w:b/>
                <w:bCs/>
                <w:sz w:val="23"/>
                <w:szCs w:val="23"/>
              </w:rPr>
            </w:pPr>
            <w:r w:rsidRPr="00745753">
              <w:rPr>
                <w:rFonts w:ascii="Aptos" w:hAnsi="Aptos"/>
                <w:b/>
                <w:bCs/>
                <w:sz w:val="23"/>
                <w:szCs w:val="23"/>
              </w:rPr>
              <w:t>Lp.</w:t>
            </w:r>
          </w:p>
        </w:tc>
        <w:tc>
          <w:tcPr>
            <w:tcW w:w="4819" w:type="dxa"/>
          </w:tcPr>
          <w:p w14:paraId="44FAE985" w14:textId="2D02FBE8" w:rsidR="00676C83" w:rsidRPr="00745753" w:rsidRDefault="00676C83" w:rsidP="004B6152">
            <w:pPr>
              <w:pStyle w:val="Akapitzlist"/>
              <w:spacing w:line="276" w:lineRule="auto"/>
              <w:ind w:left="0"/>
              <w:jc w:val="center"/>
              <w:rPr>
                <w:rFonts w:ascii="Aptos" w:hAnsi="Aptos"/>
                <w:b/>
                <w:bCs/>
                <w:sz w:val="23"/>
                <w:szCs w:val="23"/>
              </w:rPr>
            </w:pPr>
            <w:r w:rsidRPr="00745753">
              <w:rPr>
                <w:rFonts w:ascii="Aptos" w:hAnsi="Aptos"/>
                <w:b/>
                <w:bCs/>
                <w:sz w:val="23"/>
                <w:szCs w:val="23"/>
              </w:rPr>
              <w:t>Nazwa kryterium</w:t>
            </w:r>
          </w:p>
        </w:tc>
        <w:tc>
          <w:tcPr>
            <w:tcW w:w="2688" w:type="dxa"/>
          </w:tcPr>
          <w:p w14:paraId="68DD6476" w14:textId="3D319C21" w:rsidR="00676C83" w:rsidRPr="00745753" w:rsidRDefault="00676C83" w:rsidP="004B6152">
            <w:pPr>
              <w:pStyle w:val="Akapitzlist"/>
              <w:spacing w:line="276" w:lineRule="auto"/>
              <w:ind w:left="0"/>
              <w:jc w:val="center"/>
              <w:rPr>
                <w:rFonts w:ascii="Aptos" w:hAnsi="Aptos"/>
                <w:b/>
                <w:bCs/>
                <w:sz w:val="23"/>
                <w:szCs w:val="23"/>
              </w:rPr>
            </w:pPr>
            <w:r w:rsidRPr="00745753">
              <w:rPr>
                <w:rFonts w:ascii="Aptos" w:hAnsi="Aptos"/>
                <w:b/>
                <w:bCs/>
                <w:sz w:val="23"/>
                <w:szCs w:val="23"/>
              </w:rPr>
              <w:t>Maksymalna liczba punktów</w:t>
            </w:r>
          </w:p>
        </w:tc>
      </w:tr>
      <w:tr w:rsidR="00676C83" w:rsidRPr="00745753" w14:paraId="195D11E4" w14:textId="77777777" w:rsidTr="00711F50">
        <w:tc>
          <w:tcPr>
            <w:tcW w:w="815" w:type="dxa"/>
          </w:tcPr>
          <w:p w14:paraId="6635CDF6" w14:textId="66625439" w:rsidR="00676C83" w:rsidRPr="00745753" w:rsidRDefault="00676C83" w:rsidP="004B6152">
            <w:pPr>
              <w:pStyle w:val="Akapitzlist"/>
              <w:spacing w:line="276" w:lineRule="auto"/>
              <w:ind w:left="0"/>
              <w:jc w:val="both"/>
              <w:rPr>
                <w:rFonts w:ascii="Aptos" w:hAnsi="Aptos"/>
                <w:b/>
                <w:bCs/>
                <w:sz w:val="23"/>
                <w:szCs w:val="23"/>
              </w:rPr>
            </w:pPr>
            <w:r w:rsidRPr="00745753">
              <w:rPr>
                <w:rFonts w:ascii="Aptos" w:hAnsi="Aptos"/>
                <w:b/>
                <w:bCs/>
                <w:sz w:val="23"/>
                <w:szCs w:val="23"/>
              </w:rPr>
              <w:t>1.</w:t>
            </w:r>
          </w:p>
        </w:tc>
        <w:tc>
          <w:tcPr>
            <w:tcW w:w="4819" w:type="dxa"/>
          </w:tcPr>
          <w:p w14:paraId="392B45DC" w14:textId="2AF3A2EA" w:rsidR="00676C83" w:rsidRPr="00745753" w:rsidRDefault="00676C83" w:rsidP="004B6152">
            <w:pPr>
              <w:pStyle w:val="Akapitzlist"/>
              <w:spacing w:line="276" w:lineRule="auto"/>
              <w:ind w:left="0"/>
              <w:jc w:val="both"/>
              <w:rPr>
                <w:rFonts w:ascii="Aptos" w:hAnsi="Aptos"/>
                <w:b/>
                <w:bCs/>
                <w:sz w:val="23"/>
                <w:szCs w:val="23"/>
              </w:rPr>
            </w:pPr>
            <w:r w:rsidRPr="00745753">
              <w:rPr>
                <w:rFonts w:ascii="Aptos" w:hAnsi="Aptos"/>
                <w:sz w:val="23"/>
                <w:szCs w:val="23"/>
              </w:rPr>
              <w:t>Cena brutto</w:t>
            </w:r>
            <w:r w:rsidR="00FF538C" w:rsidRPr="00745753">
              <w:rPr>
                <w:rFonts w:ascii="Aptos" w:hAnsi="Aptos"/>
                <w:sz w:val="23"/>
                <w:szCs w:val="23"/>
              </w:rPr>
              <w:t xml:space="preserve"> oferty (C)</w:t>
            </w:r>
          </w:p>
        </w:tc>
        <w:tc>
          <w:tcPr>
            <w:tcW w:w="2688" w:type="dxa"/>
          </w:tcPr>
          <w:p w14:paraId="4C23ED8D" w14:textId="2BD44DDD" w:rsidR="00676C83" w:rsidRPr="00745753" w:rsidRDefault="00676C83" w:rsidP="004B6152">
            <w:pPr>
              <w:pStyle w:val="Akapitzlist"/>
              <w:spacing w:line="276" w:lineRule="auto"/>
              <w:ind w:left="0"/>
              <w:jc w:val="center"/>
              <w:rPr>
                <w:rFonts w:ascii="Aptos" w:hAnsi="Aptos"/>
                <w:sz w:val="23"/>
                <w:szCs w:val="23"/>
              </w:rPr>
            </w:pPr>
            <w:r w:rsidRPr="00745753">
              <w:rPr>
                <w:rFonts w:ascii="Aptos" w:hAnsi="Aptos"/>
                <w:sz w:val="23"/>
                <w:szCs w:val="23"/>
              </w:rPr>
              <w:t>60 pkt.</w:t>
            </w:r>
          </w:p>
        </w:tc>
      </w:tr>
      <w:tr w:rsidR="00676C83" w:rsidRPr="00745753" w14:paraId="122BBA10" w14:textId="77777777" w:rsidTr="00711F50">
        <w:tc>
          <w:tcPr>
            <w:tcW w:w="815" w:type="dxa"/>
          </w:tcPr>
          <w:p w14:paraId="22841F3D" w14:textId="350B4D57" w:rsidR="00676C83" w:rsidRPr="00745753" w:rsidRDefault="00676C83" w:rsidP="004B6152">
            <w:pPr>
              <w:pStyle w:val="Akapitzlist"/>
              <w:spacing w:line="276" w:lineRule="auto"/>
              <w:ind w:left="0"/>
              <w:jc w:val="both"/>
              <w:rPr>
                <w:rFonts w:ascii="Aptos" w:hAnsi="Aptos"/>
                <w:b/>
                <w:bCs/>
                <w:sz w:val="23"/>
                <w:szCs w:val="23"/>
              </w:rPr>
            </w:pPr>
            <w:r w:rsidRPr="00745753">
              <w:rPr>
                <w:rFonts w:ascii="Aptos" w:hAnsi="Aptos"/>
                <w:b/>
                <w:bCs/>
                <w:sz w:val="23"/>
                <w:szCs w:val="23"/>
              </w:rPr>
              <w:t>2.</w:t>
            </w:r>
          </w:p>
        </w:tc>
        <w:tc>
          <w:tcPr>
            <w:tcW w:w="4819" w:type="dxa"/>
          </w:tcPr>
          <w:p w14:paraId="41AF1E9B" w14:textId="708A194C" w:rsidR="00676C83" w:rsidRPr="00745753" w:rsidRDefault="00EE6D6E" w:rsidP="004B6152">
            <w:pPr>
              <w:pStyle w:val="Akapitzlist"/>
              <w:spacing w:line="276" w:lineRule="auto"/>
              <w:ind w:left="0"/>
              <w:jc w:val="both"/>
              <w:rPr>
                <w:rFonts w:ascii="Aptos" w:hAnsi="Aptos"/>
                <w:b/>
                <w:bCs/>
                <w:sz w:val="23"/>
                <w:szCs w:val="23"/>
              </w:rPr>
            </w:pPr>
            <w:r>
              <w:rPr>
                <w:rFonts w:ascii="Aptos" w:hAnsi="Aptos"/>
                <w:sz w:val="23"/>
                <w:szCs w:val="23"/>
              </w:rPr>
              <w:t>Gwarancja</w:t>
            </w:r>
            <w:r w:rsidR="00B11020">
              <w:rPr>
                <w:rFonts w:ascii="Aptos" w:hAnsi="Aptos"/>
                <w:sz w:val="23"/>
                <w:szCs w:val="23"/>
              </w:rPr>
              <w:t xml:space="preserve"> (G)</w:t>
            </w:r>
          </w:p>
        </w:tc>
        <w:tc>
          <w:tcPr>
            <w:tcW w:w="2688" w:type="dxa"/>
          </w:tcPr>
          <w:p w14:paraId="76360A08" w14:textId="102A1E5B" w:rsidR="00676C83" w:rsidRPr="00745753" w:rsidRDefault="00633A9F" w:rsidP="004B6152">
            <w:pPr>
              <w:pStyle w:val="Akapitzlist"/>
              <w:spacing w:line="276" w:lineRule="auto"/>
              <w:ind w:left="0"/>
              <w:jc w:val="center"/>
              <w:rPr>
                <w:rFonts w:ascii="Aptos" w:hAnsi="Aptos"/>
                <w:sz w:val="23"/>
                <w:szCs w:val="23"/>
              </w:rPr>
            </w:pPr>
            <w:r w:rsidRPr="00745753">
              <w:rPr>
                <w:rFonts w:ascii="Aptos" w:hAnsi="Aptos"/>
                <w:sz w:val="23"/>
                <w:szCs w:val="23"/>
              </w:rPr>
              <w:t>20</w:t>
            </w:r>
            <w:r w:rsidR="00676C83" w:rsidRPr="00745753">
              <w:rPr>
                <w:rFonts w:ascii="Aptos" w:hAnsi="Aptos"/>
                <w:sz w:val="23"/>
                <w:szCs w:val="23"/>
              </w:rPr>
              <w:t xml:space="preserve"> pkt</w:t>
            </w:r>
          </w:p>
        </w:tc>
      </w:tr>
      <w:tr w:rsidR="00633A9F" w:rsidRPr="00745753" w14:paraId="70936741" w14:textId="77777777" w:rsidTr="00711F50">
        <w:tc>
          <w:tcPr>
            <w:tcW w:w="815" w:type="dxa"/>
          </w:tcPr>
          <w:p w14:paraId="029FEEA6" w14:textId="072B49C3" w:rsidR="00633A9F" w:rsidRPr="00745753" w:rsidRDefault="00633A9F" w:rsidP="004B6152">
            <w:pPr>
              <w:pStyle w:val="Akapitzlist"/>
              <w:spacing w:line="276" w:lineRule="auto"/>
              <w:ind w:left="0"/>
              <w:jc w:val="both"/>
              <w:rPr>
                <w:rFonts w:ascii="Aptos" w:hAnsi="Aptos"/>
                <w:b/>
                <w:bCs/>
                <w:sz w:val="23"/>
                <w:szCs w:val="23"/>
              </w:rPr>
            </w:pPr>
            <w:r w:rsidRPr="00745753">
              <w:rPr>
                <w:rFonts w:ascii="Aptos" w:hAnsi="Aptos"/>
                <w:b/>
                <w:bCs/>
                <w:sz w:val="23"/>
                <w:szCs w:val="23"/>
              </w:rPr>
              <w:t>3.</w:t>
            </w:r>
          </w:p>
        </w:tc>
        <w:tc>
          <w:tcPr>
            <w:tcW w:w="4819" w:type="dxa"/>
          </w:tcPr>
          <w:p w14:paraId="4C9313D2" w14:textId="32430ABA" w:rsidR="00633A9F" w:rsidRPr="00745753" w:rsidRDefault="00633A9F" w:rsidP="004B6152">
            <w:pPr>
              <w:pStyle w:val="Akapitzlist"/>
              <w:spacing w:line="276" w:lineRule="auto"/>
              <w:ind w:left="0"/>
              <w:jc w:val="both"/>
              <w:rPr>
                <w:rFonts w:ascii="Aptos" w:hAnsi="Aptos"/>
                <w:sz w:val="23"/>
                <w:szCs w:val="23"/>
              </w:rPr>
            </w:pPr>
            <w:r w:rsidRPr="00745753">
              <w:rPr>
                <w:rFonts w:ascii="Aptos" w:hAnsi="Aptos"/>
                <w:sz w:val="23"/>
                <w:szCs w:val="23"/>
              </w:rPr>
              <w:t xml:space="preserve">Ocena Techniczna (OT) </w:t>
            </w:r>
          </w:p>
        </w:tc>
        <w:tc>
          <w:tcPr>
            <w:tcW w:w="2688" w:type="dxa"/>
          </w:tcPr>
          <w:p w14:paraId="416C3E00" w14:textId="4453AF0D" w:rsidR="00633A9F" w:rsidRPr="00745753" w:rsidRDefault="00633A9F" w:rsidP="004B6152">
            <w:pPr>
              <w:pStyle w:val="Akapitzlist"/>
              <w:spacing w:line="276" w:lineRule="auto"/>
              <w:ind w:left="0"/>
              <w:jc w:val="center"/>
              <w:rPr>
                <w:rFonts w:ascii="Aptos" w:hAnsi="Aptos"/>
                <w:sz w:val="23"/>
                <w:szCs w:val="23"/>
              </w:rPr>
            </w:pPr>
            <w:r w:rsidRPr="00745753">
              <w:rPr>
                <w:rFonts w:ascii="Aptos" w:hAnsi="Aptos"/>
                <w:sz w:val="23"/>
                <w:szCs w:val="23"/>
              </w:rPr>
              <w:t>20 pkt.</w:t>
            </w:r>
          </w:p>
        </w:tc>
      </w:tr>
      <w:tr w:rsidR="00FF538C" w:rsidRPr="00745753" w14:paraId="71712255" w14:textId="77777777" w:rsidTr="00711F50">
        <w:tc>
          <w:tcPr>
            <w:tcW w:w="815" w:type="dxa"/>
          </w:tcPr>
          <w:p w14:paraId="57DA6510" w14:textId="77777777" w:rsidR="00FF538C" w:rsidRPr="00745753" w:rsidRDefault="00FF538C" w:rsidP="004B6152">
            <w:pPr>
              <w:pStyle w:val="Akapitzlist"/>
              <w:spacing w:line="276" w:lineRule="auto"/>
              <w:ind w:left="0"/>
              <w:jc w:val="both"/>
              <w:rPr>
                <w:rFonts w:ascii="Aptos" w:hAnsi="Aptos"/>
                <w:b/>
                <w:bCs/>
                <w:sz w:val="23"/>
                <w:szCs w:val="23"/>
              </w:rPr>
            </w:pPr>
          </w:p>
        </w:tc>
        <w:tc>
          <w:tcPr>
            <w:tcW w:w="4819" w:type="dxa"/>
          </w:tcPr>
          <w:p w14:paraId="7063F286" w14:textId="18D49A17" w:rsidR="00FF538C" w:rsidRPr="00745753" w:rsidRDefault="00FF538C" w:rsidP="004B6152">
            <w:pPr>
              <w:pStyle w:val="Akapitzlist"/>
              <w:spacing w:line="276" w:lineRule="auto"/>
              <w:ind w:left="0"/>
              <w:jc w:val="both"/>
              <w:rPr>
                <w:rFonts w:ascii="Aptos" w:hAnsi="Aptos"/>
                <w:b/>
                <w:bCs/>
                <w:sz w:val="23"/>
                <w:szCs w:val="23"/>
              </w:rPr>
            </w:pPr>
            <w:r w:rsidRPr="00745753">
              <w:rPr>
                <w:rFonts w:ascii="Aptos" w:hAnsi="Aptos"/>
                <w:b/>
                <w:bCs/>
                <w:sz w:val="23"/>
                <w:szCs w:val="23"/>
              </w:rPr>
              <w:t>Razem</w:t>
            </w:r>
          </w:p>
        </w:tc>
        <w:tc>
          <w:tcPr>
            <w:tcW w:w="2688" w:type="dxa"/>
          </w:tcPr>
          <w:p w14:paraId="455BE51B" w14:textId="4CCF2902" w:rsidR="00FF538C" w:rsidRPr="00745753" w:rsidRDefault="00FF538C" w:rsidP="004B6152">
            <w:pPr>
              <w:pStyle w:val="Akapitzlist"/>
              <w:spacing w:line="276" w:lineRule="auto"/>
              <w:ind w:left="0"/>
              <w:jc w:val="center"/>
              <w:rPr>
                <w:rFonts w:ascii="Aptos" w:hAnsi="Aptos"/>
                <w:b/>
                <w:bCs/>
                <w:sz w:val="23"/>
                <w:szCs w:val="23"/>
              </w:rPr>
            </w:pPr>
            <w:r w:rsidRPr="00745753">
              <w:rPr>
                <w:rFonts w:ascii="Aptos" w:hAnsi="Aptos"/>
                <w:b/>
                <w:bCs/>
                <w:sz w:val="23"/>
                <w:szCs w:val="23"/>
              </w:rPr>
              <w:t>100 pkt</w:t>
            </w:r>
            <w:r w:rsidR="00E32A6A" w:rsidRPr="00745753">
              <w:rPr>
                <w:rFonts w:ascii="Aptos" w:hAnsi="Aptos"/>
                <w:b/>
                <w:bCs/>
                <w:sz w:val="23"/>
                <w:szCs w:val="23"/>
              </w:rPr>
              <w:t>.</w:t>
            </w:r>
          </w:p>
        </w:tc>
      </w:tr>
    </w:tbl>
    <w:p w14:paraId="5364A713" w14:textId="02D84D8A" w:rsidR="004E7C62" w:rsidRPr="00745753" w:rsidRDefault="004E7C62" w:rsidP="004B6152">
      <w:pPr>
        <w:pStyle w:val="Akapitzlist"/>
        <w:spacing w:line="276" w:lineRule="auto"/>
        <w:ind w:left="740"/>
        <w:jc w:val="both"/>
        <w:rPr>
          <w:rFonts w:ascii="Aptos" w:hAnsi="Aptos"/>
          <w:b/>
          <w:bCs/>
          <w:sz w:val="23"/>
          <w:szCs w:val="23"/>
        </w:rPr>
      </w:pPr>
    </w:p>
    <w:p w14:paraId="6AF62C0A" w14:textId="2D8AF763" w:rsidR="00805B52" w:rsidRPr="00745753" w:rsidRDefault="00676C83" w:rsidP="004B6152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b/>
          <w:bCs/>
          <w:sz w:val="23"/>
          <w:szCs w:val="23"/>
        </w:rPr>
        <w:t>Kryterium 1 „Cena brutto</w:t>
      </w:r>
      <w:r w:rsidR="00805B52" w:rsidRPr="00745753">
        <w:rPr>
          <w:rFonts w:ascii="Aptos" w:hAnsi="Aptos"/>
          <w:b/>
          <w:bCs/>
          <w:sz w:val="23"/>
          <w:szCs w:val="23"/>
        </w:rPr>
        <w:t xml:space="preserve"> oferty</w:t>
      </w:r>
      <w:r w:rsidR="002C6048" w:rsidRPr="00745753">
        <w:rPr>
          <w:rFonts w:ascii="Aptos" w:hAnsi="Aptos"/>
          <w:b/>
          <w:bCs/>
          <w:sz w:val="23"/>
          <w:szCs w:val="23"/>
        </w:rPr>
        <w:t xml:space="preserve"> (C)</w:t>
      </w:r>
      <w:r w:rsidRPr="00745753">
        <w:rPr>
          <w:rFonts w:ascii="Aptos" w:hAnsi="Aptos"/>
          <w:b/>
          <w:bCs/>
          <w:sz w:val="23"/>
          <w:szCs w:val="23"/>
        </w:rPr>
        <w:t>”</w:t>
      </w:r>
      <w:r w:rsidRPr="00745753">
        <w:rPr>
          <w:rFonts w:ascii="Aptos" w:hAnsi="Aptos"/>
          <w:sz w:val="23"/>
          <w:szCs w:val="23"/>
        </w:rPr>
        <w:t xml:space="preserve"> </w:t>
      </w:r>
    </w:p>
    <w:p w14:paraId="1F0C68F9" w14:textId="77777777" w:rsidR="005D1582" w:rsidRPr="00745753" w:rsidRDefault="005D1582" w:rsidP="004B6152">
      <w:pPr>
        <w:pStyle w:val="Akapitzlist"/>
        <w:spacing w:line="276" w:lineRule="auto"/>
        <w:ind w:left="740"/>
        <w:jc w:val="both"/>
        <w:rPr>
          <w:rFonts w:ascii="Aptos" w:hAnsi="Aptos"/>
          <w:sz w:val="23"/>
          <w:szCs w:val="23"/>
        </w:rPr>
      </w:pPr>
    </w:p>
    <w:p w14:paraId="760A44B9" w14:textId="1123A20C" w:rsidR="00805B52" w:rsidRPr="00745753" w:rsidRDefault="00805B52" w:rsidP="004B6152">
      <w:pPr>
        <w:pStyle w:val="Akapitzlist"/>
        <w:spacing w:line="276" w:lineRule="auto"/>
        <w:ind w:left="740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Liczba punktów w tym kryterium zostanie obliczona według następującego wzoru:</w:t>
      </w:r>
    </w:p>
    <w:p w14:paraId="7830D967" w14:textId="07A7342F" w:rsidR="00805B52" w:rsidRPr="00745753" w:rsidRDefault="00805B52" w:rsidP="004B6152">
      <w:pPr>
        <w:pStyle w:val="Akapitzlist"/>
        <w:spacing w:line="276" w:lineRule="auto"/>
        <w:ind w:left="740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b/>
          <w:bCs/>
          <w:sz w:val="23"/>
          <w:szCs w:val="23"/>
        </w:rPr>
        <w:t>C = (Cena oferty najniższej / Cena oferty badanej) x 60 pkt</w:t>
      </w:r>
    </w:p>
    <w:p w14:paraId="48AA7984" w14:textId="77777777" w:rsidR="00805B52" w:rsidRPr="00745753" w:rsidRDefault="00805B52" w:rsidP="004B6152">
      <w:pPr>
        <w:spacing w:line="276" w:lineRule="auto"/>
        <w:ind w:firstLine="708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Gdzie:</w:t>
      </w:r>
    </w:p>
    <w:p w14:paraId="4F049DAF" w14:textId="3410192F" w:rsidR="00805B52" w:rsidRPr="00745753" w:rsidRDefault="00805B52" w:rsidP="004B6152">
      <w:pPr>
        <w:numPr>
          <w:ilvl w:val="0"/>
          <w:numId w:val="25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b/>
          <w:bCs/>
          <w:sz w:val="23"/>
          <w:szCs w:val="23"/>
        </w:rPr>
        <w:t>C</w:t>
      </w:r>
      <w:r w:rsidRPr="00745753">
        <w:rPr>
          <w:rFonts w:ascii="Aptos" w:hAnsi="Aptos"/>
          <w:sz w:val="23"/>
          <w:szCs w:val="23"/>
        </w:rPr>
        <w:t xml:space="preserve"> – liczba punktów przyznana ofercie w kryterium "Cena brutto oferty " (do 2 miejsc po przecinku).</w:t>
      </w:r>
    </w:p>
    <w:p w14:paraId="7F222F84" w14:textId="77777777" w:rsidR="00805B52" w:rsidRPr="00745753" w:rsidRDefault="00805B52" w:rsidP="004B6152">
      <w:pPr>
        <w:numPr>
          <w:ilvl w:val="0"/>
          <w:numId w:val="25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b/>
          <w:bCs/>
          <w:sz w:val="23"/>
          <w:szCs w:val="23"/>
        </w:rPr>
        <w:lastRenderedPageBreak/>
        <w:t>Cena oferty najniższej</w:t>
      </w:r>
      <w:r w:rsidRPr="00745753">
        <w:rPr>
          <w:rFonts w:ascii="Aptos" w:hAnsi="Aptos"/>
          <w:sz w:val="23"/>
          <w:szCs w:val="23"/>
        </w:rPr>
        <w:t xml:space="preserve"> – najniższa cena brutto spośród wszystkich ofert niepodlegających odrzuceniu.</w:t>
      </w:r>
    </w:p>
    <w:p w14:paraId="5BB05EC8" w14:textId="3649397A" w:rsidR="00805B52" w:rsidRPr="00745753" w:rsidRDefault="00805B52" w:rsidP="004B6152">
      <w:pPr>
        <w:numPr>
          <w:ilvl w:val="0"/>
          <w:numId w:val="25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b/>
          <w:bCs/>
          <w:sz w:val="23"/>
          <w:szCs w:val="23"/>
        </w:rPr>
        <w:t>Cena oferty badanej</w:t>
      </w:r>
      <w:r w:rsidRPr="00745753">
        <w:rPr>
          <w:rFonts w:ascii="Aptos" w:hAnsi="Aptos"/>
          <w:sz w:val="23"/>
          <w:szCs w:val="23"/>
        </w:rPr>
        <w:t xml:space="preserve"> – cena brutto oferty, dla której obliczana jest punktacja.</w:t>
      </w:r>
    </w:p>
    <w:p w14:paraId="633B28E5" w14:textId="25B772BC" w:rsidR="00FF35E2" w:rsidRPr="00745753" w:rsidRDefault="00FF35E2" w:rsidP="004B6152">
      <w:pPr>
        <w:spacing w:line="276" w:lineRule="auto"/>
        <w:ind w:firstLine="708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Maksymalna liczba punktów do uzyskania w tym kryterium wynosi </w:t>
      </w:r>
      <w:r w:rsidRPr="00745753">
        <w:rPr>
          <w:rFonts w:ascii="Aptos" w:hAnsi="Aptos"/>
          <w:b/>
          <w:bCs/>
          <w:sz w:val="23"/>
          <w:szCs w:val="23"/>
        </w:rPr>
        <w:t>60 pkt</w:t>
      </w:r>
      <w:r w:rsidRPr="00745753">
        <w:rPr>
          <w:rFonts w:ascii="Aptos" w:hAnsi="Aptos"/>
          <w:sz w:val="23"/>
          <w:szCs w:val="23"/>
        </w:rPr>
        <w:t>.</w:t>
      </w:r>
    </w:p>
    <w:p w14:paraId="02597E50" w14:textId="77777777" w:rsidR="00AB5831" w:rsidRPr="00745753" w:rsidRDefault="00AB5831" w:rsidP="004B6152">
      <w:pPr>
        <w:pStyle w:val="Akapitzlist"/>
        <w:spacing w:line="276" w:lineRule="auto"/>
        <w:ind w:left="740"/>
        <w:jc w:val="both"/>
        <w:rPr>
          <w:rFonts w:ascii="Aptos" w:hAnsi="Aptos"/>
          <w:sz w:val="23"/>
          <w:szCs w:val="23"/>
        </w:rPr>
      </w:pPr>
    </w:p>
    <w:p w14:paraId="4F65F959" w14:textId="53FA98F8" w:rsidR="00FF35E2" w:rsidRPr="00745753" w:rsidRDefault="00AB5831" w:rsidP="004B6152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b/>
          <w:bCs/>
          <w:sz w:val="23"/>
          <w:szCs w:val="23"/>
        </w:rPr>
        <w:t>Kryterium 2 „</w:t>
      </w:r>
      <w:r w:rsidR="00745753">
        <w:rPr>
          <w:rFonts w:ascii="Aptos" w:hAnsi="Aptos"/>
          <w:b/>
          <w:bCs/>
          <w:sz w:val="23"/>
          <w:szCs w:val="23"/>
        </w:rPr>
        <w:t>Gwarancja</w:t>
      </w:r>
      <w:r w:rsidRPr="00745753">
        <w:rPr>
          <w:rFonts w:ascii="Aptos" w:hAnsi="Aptos"/>
          <w:sz w:val="23"/>
          <w:szCs w:val="23"/>
        </w:rPr>
        <w:t xml:space="preserve"> </w:t>
      </w:r>
      <w:r w:rsidR="002C6048" w:rsidRPr="00745753">
        <w:rPr>
          <w:rFonts w:ascii="Aptos" w:hAnsi="Aptos"/>
          <w:b/>
          <w:bCs/>
          <w:sz w:val="23"/>
          <w:szCs w:val="23"/>
        </w:rPr>
        <w:t>(G)”</w:t>
      </w:r>
    </w:p>
    <w:p w14:paraId="6DCF1704" w14:textId="1449F198" w:rsidR="007B727B" w:rsidRPr="00F4043C" w:rsidRDefault="007B727B" w:rsidP="007B727B">
      <w:pPr>
        <w:spacing w:line="276" w:lineRule="auto"/>
        <w:ind w:left="708"/>
        <w:jc w:val="both"/>
        <w:rPr>
          <w:rFonts w:ascii="Aptos" w:hAnsi="Aptos"/>
          <w:sz w:val="23"/>
          <w:szCs w:val="23"/>
        </w:rPr>
      </w:pPr>
      <w:r w:rsidRPr="00901C2F">
        <w:rPr>
          <w:rFonts w:ascii="Aptos" w:hAnsi="Aptos"/>
          <w:sz w:val="23"/>
          <w:szCs w:val="23"/>
        </w:rPr>
        <w:t xml:space="preserve">Zamawiający wymaga udzielenia minimum </w:t>
      </w:r>
      <w:r w:rsidRPr="00901C2F">
        <w:rPr>
          <w:rFonts w:ascii="Aptos" w:hAnsi="Aptos"/>
          <w:b/>
          <w:bCs/>
          <w:sz w:val="23"/>
          <w:szCs w:val="23"/>
        </w:rPr>
        <w:t>36-miesięcznej</w:t>
      </w:r>
      <w:r w:rsidRPr="00901C2F">
        <w:rPr>
          <w:rFonts w:ascii="Aptos" w:hAnsi="Aptos"/>
          <w:sz w:val="23"/>
          <w:szCs w:val="23"/>
        </w:rPr>
        <w:t xml:space="preserve"> gwarancji na cały przedmiot zamówienia. Okres gwarancji należy </w:t>
      </w:r>
      <w:r w:rsidRPr="003D33FF">
        <w:rPr>
          <w:rFonts w:ascii="Aptos" w:hAnsi="Aptos"/>
          <w:sz w:val="23"/>
          <w:szCs w:val="23"/>
        </w:rPr>
        <w:t xml:space="preserve">podać w pełnych </w:t>
      </w:r>
      <w:r w:rsidRPr="00952E3C">
        <w:rPr>
          <w:rFonts w:ascii="Aptos" w:hAnsi="Aptos"/>
          <w:sz w:val="23"/>
          <w:szCs w:val="23"/>
        </w:rPr>
        <w:t>miesiącach</w:t>
      </w:r>
      <w:r w:rsidR="00901C2F" w:rsidRPr="00952E3C">
        <w:t xml:space="preserve">. </w:t>
      </w:r>
      <w:r w:rsidR="00952E3C" w:rsidRPr="00952E3C">
        <w:t>W ramach udzielonej gwarancji Wykonawca zobowiązuje się do świadczenia serwisu gwarancyjnego bez ponoszenia przez Zamawiającego jakichkolwiek kosztów, w szczególności obejmujących: diagnozę, koszty robocizny, części zamiennych, materiałów wymaganych do usunięcia wady, dojazdów oraz wszelkich innych kosztów związanych z realizacją napraw i przeglądów gwarancyjnych.</w:t>
      </w:r>
      <w:r w:rsidR="00952E3C" w:rsidRPr="00952E3C">
        <w:rPr>
          <w:rFonts w:ascii="Aptos" w:hAnsi="Aptos"/>
          <w:sz w:val="23"/>
          <w:szCs w:val="23"/>
        </w:rPr>
        <w:t xml:space="preserve"> </w:t>
      </w:r>
      <w:r w:rsidRPr="00952E3C">
        <w:rPr>
          <w:rFonts w:ascii="Aptos" w:hAnsi="Aptos"/>
          <w:sz w:val="23"/>
          <w:szCs w:val="23"/>
        </w:rPr>
        <w:t>Punkty w tym kryterium zostaną przyznane w następujący sposób:</w:t>
      </w:r>
    </w:p>
    <w:p w14:paraId="3CB2F747" w14:textId="77777777" w:rsidR="007B727B" w:rsidRPr="00F4043C" w:rsidRDefault="007B727B" w:rsidP="007B727B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F4043C">
        <w:rPr>
          <w:rFonts w:ascii="Aptos" w:hAnsi="Aptos"/>
          <w:sz w:val="23"/>
          <w:szCs w:val="23"/>
        </w:rPr>
        <w:t xml:space="preserve">Okres gwarancji </w:t>
      </w:r>
      <w:r w:rsidRPr="00F4043C">
        <w:rPr>
          <w:rFonts w:ascii="Aptos" w:hAnsi="Aptos"/>
          <w:b/>
          <w:bCs/>
          <w:sz w:val="23"/>
          <w:szCs w:val="23"/>
        </w:rPr>
        <w:t xml:space="preserve">60 miesięcy </w:t>
      </w:r>
      <w:r w:rsidRPr="00F4043C">
        <w:rPr>
          <w:rFonts w:ascii="Aptos" w:hAnsi="Aptos"/>
          <w:sz w:val="23"/>
          <w:szCs w:val="23"/>
        </w:rPr>
        <w:t xml:space="preserve">– </w:t>
      </w:r>
      <w:r w:rsidRPr="00F4043C">
        <w:rPr>
          <w:rFonts w:ascii="Aptos" w:hAnsi="Aptos"/>
          <w:b/>
          <w:bCs/>
          <w:sz w:val="23"/>
          <w:szCs w:val="23"/>
        </w:rPr>
        <w:t>20 pkt</w:t>
      </w:r>
    </w:p>
    <w:p w14:paraId="38C53E54" w14:textId="77777777" w:rsidR="007B727B" w:rsidRPr="00F4043C" w:rsidRDefault="007B727B" w:rsidP="007B727B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F4043C">
        <w:rPr>
          <w:rFonts w:ascii="Aptos" w:hAnsi="Aptos"/>
          <w:sz w:val="23"/>
          <w:szCs w:val="23"/>
        </w:rPr>
        <w:t xml:space="preserve">Okres gwarancji </w:t>
      </w:r>
      <w:r w:rsidRPr="00F4043C">
        <w:rPr>
          <w:rFonts w:ascii="Aptos" w:hAnsi="Aptos"/>
          <w:b/>
          <w:bCs/>
          <w:sz w:val="23"/>
          <w:szCs w:val="23"/>
        </w:rPr>
        <w:t>48 miesięcy</w:t>
      </w:r>
      <w:r w:rsidRPr="00F4043C">
        <w:rPr>
          <w:rFonts w:ascii="Aptos" w:hAnsi="Aptos"/>
          <w:sz w:val="23"/>
          <w:szCs w:val="23"/>
        </w:rPr>
        <w:t xml:space="preserve"> – </w:t>
      </w:r>
      <w:r w:rsidRPr="00F4043C">
        <w:rPr>
          <w:rFonts w:ascii="Aptos" w:hAnsi="Aptos"/>
          <w:b/>
          <w:bCs/>
          <w:sz w:val="23"/>
          <w:szCs w:val="23"/>
        </w:rPr>
        <w:t>10 pkt</w:t>
      </w:r>
    </w:p>
    <w:p w14:paraId="01F4E6B3" w14:textId="77777777" w:rsidR="007B727B" w:rsidRPr="00F4043C" w:rsidRDefault="007B727B" w:rsidP="007B727B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F4043C">
        <w:rPr>
          <w:rFonts w:ascii="Aptos" w:hAnsi="Aptos"/>
          <w:sz w:val="23"/>
          <w:szCs w:val="23"/>
        </w:rPr>
        <w:t xml:space="preserve">Okres gwarancji </w:t>
      </w:r>
      <w:r w:rsidRPr="00F4043C">
        <w:rPr>
          <w:rFonts w:ascii="Aptos" w:hAnsi="Aptos"/>
          <w:b/>
          <w:bCs/>
          <w:sz w:val="23"/>
          <w:szCs w:val="23"/>
        </w:rPr>
        <w:t>36 miesięcy</w:t>
      </w:r>
      <w:r w:rsidRPr="00F4043C">
        <w:rPr>
          <w:rFonts w:ascii="Aptos" w:hAnsi="Aptos"/>
          <w:sz w:val="23"/>
          <w:szCs w:val="23"/>
        </w:rPr>
        <w:t xml:space="preserve"> – </w:t>
      </w:r>
      <w:r w:rsidRPr="00F4043C">
        <w:rPr>
          <w:rFonts w:ascii="Aptos" w:hAnsi="Aptos"/>
          <w:b/>
          <w:bCs/>
          <w:sz w:val="23"/>
          <w:szCs w:val="23"/>
        </w:rPr>
        <w:t>0 pkt</w:t>
      </w:r>
    </w:p>
    <w:p w14:paraId="2B430DC3" w14:textId="77777777" w:rsidR="007B727B" w:rsidRPr="00F4043C" w:rsidRDefault="007B727B" w:rsidP="007B727B">
      <w:pPr>
        <w:pStyle w:val="Akapitzlist"/>
        <w:spacing w:line="276" w:lineRule="auto"/>
        <w:ind w:left="740"/>
        <w:rPr>
          <w:rFonts w:ascii="Aptos" w:hAnsi="Aptos"/>
          <w:sz w:val="23"/>
          <w:szCs w:val="23"/>
        </w:rPr>
      </w:pPr>
      <w:r w:rsidRPr="00F4043C">
        <w:rPr>
          <w:rFonts w:ascii="Aptos" w:hAnsi="Aptos"/>
          <w:sz w:val="23"/>
          <w:szCs w:val="23"/>
        </w:rPr>
        <w:t xml:space="preserve">Maksymalna liczba punktów do uzyskania w tym kryterium wynosi </w:t>
      </w:r>
      <w:r w:rsidRPr="00F4043C">
        <w:rPr>
          <w:rFonts w:ascii="Aptos" w:hAnsi="Aptos"/>
          <w:b/>
          <w:bCs/>
          <w:sz w:val="23"/>
          <w:szCs w:val="23"/>
        </w:rPr>
        <w:t>20 pkt</w:t>
      </w:r>
      <w:r w:rsidRPr="00F4043C">
        <w:rPr>
          <w:rFonts w:ascii="Aptos" w:hAnsi="Aptos"/>
          <w:sz w:val="23"/>
          <w:szCs w:val="23"/>
        </w:rPr>
        <w:t>.</w:t>
      </w:r>
    </w:p>
    <w:p w14:paraId="4673B62D" w14:textId="77777777" w:rsidR="007B727B" w:rsidRPr="00F4043C" w:rsidRDefault="007B727B" w:rsidP="007B727B">
      <w:pPr>
        <w:pStyle w:val="Akapitzlist"/>
        <w:spacing w:line="276" w:lineRule="auto"/>
        <w:ind w:left="740"/>
        <w:jc w:val="both"/>
        <w:rPr>
          <w:rFonts w:ascii="Aptos" w:hAnsi="Aptos"/>
          <w:sz w:val="23"/>
          <w:szCs w:val="23"/>
        </w:rPr>
      </w:pPr>
      <w:r w:rsidRPr="00F4043C">
        <w:rPr>
          <w:rFonts w:ascii="Aptos" w:hAnsi="Aptos"/>
          <w:sz w:val="23"/>
          <w:szCs w:val="23"/>
        </w:rPr>
        <w:t>W przypadku zaoferowania okresu gwarancji krótszego niż 36 miesięcy, oferta zostanie odrzucona jako niezgodna z wymaganiami zapytania ofertowego.</w:t>
      </w:r>
    </w:p>
    <w:p w14:paraId="79576A71" w14:textId="77777777" w:rsidR="002E4363" w:rsidRPr="00745753" w:rsidRDefault="002E4363" w:rsidP="004B6152">
      <w:pPr>
        <w:pStyle w:val="Akapitzlist"/>
        <w:spacing w:line="276" w:lineRule="auto"/>
        <w:ind w:left="740"/>
        <w:jc w:val="both"/>
        <w:rPr>
          <w:rFonts w:ascii="Aptos" w:hAnsi="Aptos"/>
          <w:sz w:val="23"/>
          <w:szCs w:val="23"/>
        </w:rPr>
      </w:pPr>
    </w:p>
    <w:p w14:paraId="4AEB8621" w14:textId="11AFAA78" w:rsidR="002C6048" w:rsidRPr="00745753" w:rsidRDefault="002C6048" w:rsidP="004B6152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b/>
          <w:bCs/>
          <w:sz w:val="23"/>
          <w:szCs w:val="23"/>
        </w:rPr>
        <w:t xml:space="preserve">Kryterium </w:t>
      </w:r>
      <w:r w:rsidR="005B3CD7" w:rsidRPr="00745753">
        <w:rPr>
          <w:rFonts w:ascii="Aptos" w:hAnsi="Aptos"/>
          <w:b/>
          <w:bCs/>
          <w:sz w:val="23"/>
          <w:szCs w:val="23"/>
        </w:rPr>
        <w:t>3</w:t>
      </w:r>
      <w:r w:rsidRPr="00745753">
        <w:rPr>
          <w:rFonts w:ascii="Aptos" w:hAnsi="Aptos"/>
          <w:b/>
          <w:bCs/>
          <w:sz w:val="23"/>
          <w:szCs w:val="23"/>
        </w:rPr>
        <w:t xml:space="preserve"> „</w:t>
      </w:r>
      <w:r w:rsidR="00633A9F" w:rsidRPr="00745753">
        <w:rPr>
          <w:rFonts w:ascii="Aptos" w:hAnsi="Aptos"/>
          <w:b/>
          <w:bCs/>
          <w:sz w:val="23"/>
          <w:szCs w:val="23"/>
        </w:rPr>
        <w:t>Ocena Techniczna (OT</w:t>
      </w:r>
      <w:r w:rsidRPr="00745753">
        <w:rPr>
          <w:rFonts w:ascii="Aptos" w:hAnsi="Aptos"/>
          <w:b/>
          <w:bCs/>
          <w:sz w:val="23"/>
          <w:szCs w:val="23"/>
        </w:rPr>
        <w:t>)”</w:t>
      </w:r>
    </w:p>
    <w:p w14:paraId="3C0E7505" w14:textId="7DC6EB79" w:rsidR="00A460E1" w:rsidRPr="00745753" w:rsidRDefault="00A460E1" w:rsidP="004B6152">
      <w:pPr>
        <w:spacing w:line="276" w:lineRule="auto"/>
        <w:ind w:firstLine="360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Maksymalna liczba punktów do uzyskania w tym kryterium wynosi </w:t>
      </w:r>
      <w:r w:rsidRPr="00745753">
        <w:rPr>
          <w:rFonts w:ascii="Aptos" w:hAnsi="Aptos"/>
          <w:b/>
          <w:bCs/>
          <w:sz w:val="23"/>
          <w:szCs w:val="23"/>
        </w:rPr>
        <w:t>20 pkt</w:t>
      </w:r>
      <w:r w:rsidRPr="00745753">
        <w:rPr>
          <w:rFonts w:ascii="Aptos" w:hAnsi="Aptos"/>
          <w:sz w:val="23"/>
          <w:szCs w:val="23"/>
        </w:rPr>
        <w:t>.</w:t>
      </w:r>
    </w:p>
    <w:p w14:paraId="0C33B67C" w14:textId="5EA8BADB" w:rsidR="00633A9F" w:rsidRPr="00AF434B" w:rsidRDefault="00633A9F" w:rsidP="004B6152">
      <w:pPr>
        <w:spacing w:line="276" w:lineRule="auto"/>
        <w:ind w:left="360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Punktacja przyznawana ofertom, niepodlegających odrzuceniu, w kryterium ocena techniczna będzie przyznawana wg punktacji przedstawionej </w:t>
      </w:r>
      <w:r w:rsidRPr="00745753">
        <w:rPr>
          <w:rFonts w:ascii="Aptos" w:hAnsi="Aptos"/>
          <w:b/>
          <w:bCs/>
          <w:sz w:val="23"/>
          <w:szCs w:val="23"/>
        </w:rPr>
        <w:t>w tabeli</w:t>
      </w:r>
      <w:r w:rsidR="005D1582" w:rsidRPr="00745753">
        <w:rPr>
          <w:rFonts w:ascii="Aptos" w:hAnsi="Aptos"/>
          <w:b/>
          <w:bCs/>
          <w:sz w:val="23"/>
          <w:szCs w:val="23"/>
        </w:rPr>
        <w:t xml:space="preserve"> stanowiącej załącznik nr 2 </w:t>
      </w:r>
      <w:r w:rsidR="008D679F" w:rsidRPr="00745753">
        <w:rPr>
          <w:rFonts w:ascii="Aptos" w:hAnsi="Aptos"/>
          <w:b/>
          <w:bCs/>
          <w:sz w:val="23"/>
          <w:szCs w:val="23"/>
        </w:rPr>
        <w:t xml:space="preserve">Specyfikacja techniczna </w:t>
      </w:r>
      <w:r w:rsidR="005D1582" w:rsidRPr="00745753">
        <w:rPr>
          <w:rFonts w:ascii="Aptos" w:hAnsi="Aptos"/>
          <w:b/>
          <w:bCs/>
          <w:sz w:val="23"/>
          <w:szCs w:val="23"/>
        </w:rPr>
        <w:t xml:space="preserve">do Zapytania ofertowego. </w:t>
      </w:r>
      <w:r w:rsidR="00A460E1" w:rsidRPr="00745753">
        <w:rPr>
          <w:rFonts w:ascii="Aptos" w:hAnsi="Aptos"/>
          <w:sz w:val="23"/>
          <w:szCs w:val="23"/>
        </w:rPr>
        <w:t xml:space="preserve"> </w:t>
      </w:r>
      <w:r w:rsidR="00710FAC" w:rsidRPr="00745753">
        <w:rPr>
          <w:rFonts w:ascii="Aptos" w:hAnsi="Aptos"/>
          <w:color w:val="000000"/>
          <w:sz w:val="23"/>
          <w:szCs w:val="23"/>
        </w:rPr>
        <w:t xml:space="preserve">Maksymalna liczba punktów możliwych do uzyskania w ramach oceny technicznej wynosi </w:t>
      </w:r>
      <w:r w:rsidR="00C311DD" w:rsidRPr="00AF434B">
        <w:rPr>
          <w:rFonts w:ascii="Aptos" w:hAnsi="Aptos"/>
          <w:color w:val="000000"/>
          <w:sz w:val="23"/>
          <w:szCs w:val="23"/>
        </w:rPr>
        <w:t>160</w:t>
      </w:r>
      <w:r w:rsidR="00710FAC" w:rsidRPr="00AF434B">
        <w:rPr>
          <w:rFonts w:ascii="Aptos" w:hAnsi="Aptos"/>
          <w:color w:val="000000"/>
          <w:sz w:val="23"/>
          <w:szCs w:val="23"/>
        </w:rPr>
        <w:t xml:space="preserve"> punktów</w:t>
      </w:r>
      <w:r w:rsidR="00F4043C" w:rsidRPr="00AF434B">
        <w:rPr>
          <w:rFonts w:ascii="Aptos" w:hAnsi="Aptos"/>
          <w:color w:val="000000"/>
          <w:sz w:val="23"/>
          <w:szCs w:val="23"/>
        </w:rPr>
        <w:t xml:space="preserve"> – zgodnie z załącznikiem nr 2</w:t>
      </w:r>
      <w:r w:rsidR="00710FAC" w:rsidRPr="00AF434B">
        <w:rPr>
          <w:rFonts w:ascii="Aptos" w:hAnsi="Aptos"/>
          <w:color w:val="000000"/>
          <w:sz w:val="23"/>
          <w:szCs w:val="23"/>
        </w:rPr>
        <w:t>.</w:t>
      </w:r>
    </w:p>
    <w:p w14:paraId="6DDA5CBA" w14:textId="18C53222" w:rsidR="00A460E1" w:rsidRPr="00AF434B" w:rsidRDefault="00A460E1" w:rsidP="008D679F">
      <w:pPr>
        <w:pStyle w:val="NormalnyWeb"/>
        <w:spacing w:line="276" w:lineRule="auto"/>
        <w:ind w:left="360"/>
        <w:jc w:val="both"/>
        <w:rPr>
          <w:rFonts w:ascii="Aptos" w:hAnsi="Aptos"/>
          <w:color w:val="000000"/>
          <w:sz w:val="23"/>
          <w:szCs w:val="23"/>
        </w:rPr>
      </w:pPr>
      <w:r w:rsidRPr="00AF434B">
        <w:rPr>
          <w:rFonts w:ascii="Aptos" w:hAnsi="Aptos"/>
          <w:color w:val="000000"/>
          <w:sz w:val="23"/>
          <w:szCs w:val="23"/>
        </w:rPr>
        <w:t>Punkty w kryterium ocena techniczna będą przyznawane proporcjonalnie, według wzoru:</w:t>
      </w:r>
    </w:p>
    <w:p w14:paraId="6D242D59" w14:textId="7603BAEC" w:rsidR="00A460E1" w:rsidRPr="00AF434B" w:rsidRDefault="00C80423" w:rsidP="004B6152">
      <w:pPr>
        <w:pStyle w:val="NormalnyWeb"/>
        <w:spacing w:line="276" w:lineRule="auto"/>
        <w:ind w:left="720"/>
        <w:jc w:val="center"/>
        <w:rPr>
          <w:rFonts w:ascii="Aptos" w:hAnsi="Aptos"/>
          <w:b/>
          <w:bCs/>
          <w:color w:val="000000"/>
          <w:sz w:val="23"/>
          <w:szCs w:val="23"/>
        </w:rPr>
      </w:pPr>
      <w:r w:rsidRPr="00AF434B">
        <w:rPr>
          <w:rFonts w:ascii="Aptos" w:hAnsi="Aptos"/>
          <w:b/>
          <w:bCs/>
          <w:color w:val="000000"/>
          <w:sz w:val="23"/>
          <w:szCs w:val="23"/>
        </w:rPr>
        <w:t>OT = (</w:t>
      </w:r>
      <w:r w:rsidR="00A460E1" w:rsidRPr="00AF434B">
        <w:rPr>
          <w:rFonts w:ascii="Aptos" w:hAnsi="Aptos"/>
          <w:b/>
          <w:bCs/>
          <w:color w:val="000000"/>
          <w:sz w:val="23"/>
          <w:szCs w:val="23"/>
        </w:rPr>
        <w:t xml:space="preserve">liczba punktów badanej oferty / </w:t>
      </w:r>
      <w:r w:rsidR="00C311DD" w:rsidRPr="00AF434B">
        <w:rPr>
          <w:rFonts w:ascii="Aptos" w:hAnsi="Aptos"/>
          <w:b/>
          <w:bCs/>
          <w:color w:val="000000"/>
          <w:sz w:val="23"/>
          <w:szCs w:val="23"/>
        </w:rPr>
        <w:t>160</w:t>
      </w:r>
      <w:r w:rsidR="00A460E1" w:rsidRPr="00AF434B">
        <w:rPr>
          <w:rFonts w:ascii="Aptos" w:hAnsi="Aptos"/>
          <w:b/>
          <w:bCs/>
          <w:color w:val="000000"/>
          <w:sz w:val="23"/>
          <w:szCs w:val="23"/>
        </w:rPr>
        <w:t xml:space="preserve"> pk</w:t>
      </w:r>
      <w:r w:rsidR="00D34FDA" w:rsidRPr="00AF434B">
        <w:rPr>
          <w:rFonts w:ascii="Aptos" w:hAnsi="Aptos"/>
          <w:b/>
          <w:bCs/>
          <w:color w:val="000000"/>
          <w:sz w:val="23"/>
          <w:szCs w:val="23"/>
        </w:rPr>
        <w:t>t</w:t>
      </w:r>
      <w:r w:rsidRPr="00AF434B">
        <w:rPr>
          <w:rFonts w:ascii="Aptos" w:hAnsi="Aptos"/>
          <w:b/>
          <w:bCs/>
          <w:color w:val="000000"/>
          <w:sz w:val="23"/>
          <w:szCs w:val="23"/>
        </w:rPr>
        <w:t>)</w:t>
      </w:r>
      <w:r w:rsidR="00333F1D" w:rsidRPr="00AF434B">
        <w:rPr>
          <w:rFonts w:ascii="Aptos" w:hAnsi="Aptos"/>
          <w:b/>
          <w:bCs/>
          <w:color w:val="000000"/>
          <w:sz w:val="23"/>
          <w:szCs w:val="23"/>
        </w:rPr>
        <w:t xml:space="preserve"> </w:t>
      </w:r>
      <w:r w:rsidR="00A460E1" w:rsidRPr="00AF434B">
        <w:rPr>
          <w:rFonts w:ascii="Aptos" w:hAnsi="Aptos"/>
          <w:b/>
          <w:bCs/>
          <w:color w:val="000000"/>
          <w:sz w:val="23"/>
          <w:szCs w:val="23"/>
        </w:rPr>
        <w:t>× 20 pkt</w:t>
      </w:r>
    </w:p>
    <w:p w14:paraId="1FECB12F" w14:textId="259B3010" w:rsidR="00A460E1" w:rsidRPr="00745753" w:rsidRDefault="00A460E1" w:rsidP="004B6152">
      <w:pPr>
        <w:pStyle w:val="NormalnyWeb"/>
        <w:spacing w:line="276" w:lineRule="auto"/>
        <w:ind w:left="360"/>
        <w:jc w:val="both"/>
        <w:rPr>
          <w:rFonts w:ascii="Aptos" w:hAnsi="Aptos"/>
          <w:color w:val="000000"/>
          <w:sz w:val="23"/>
          <w:szCs w:val="23"/>
        </w:rPr>
      </w:pPr>
      <w:r w:rsidRPr="00AF434B">
        <w:rPr>
          <w:rFonts w:ascii="Aptos" w:hAnsi="Aptos"/>
          <w:color w:val="000000"/>
          <w:sz w:val="23"/>
          <w:szCs w:val="23"/>
        </w:rPr>
        <w:t>Maksymalną liczbę 20 pkt otrzyma oferta, która uzyska najwyższą możliwą liczbę punktów (</w:t>
      </w:r>
      <w:r w:rsidR="00C311DD" w:rsidRPr="00AF434B">
        <w:rPr>
          <w:rFonts w:ascii="Aptos" w:hAnsi="Aptos"/>
          <w:color w:val="000000"/>
          <w:sz w:val="23"/>
          <w:szCs w:val="23"/>
        </w:rPr>
        <w:t>16</w:t>
      </w:r>
      <w:r w:rsidR="00813AB1" w:rsidRPr="00AF434B">
        <w:rPr>
          <w:rFonts w:ascii="Aptos" w:hAnsi="Aptos"/>
          <w:color w:val="000000"/>
          <w:sz w:val="23"/>
          <w:szCs w:val="23"/>
        </w:rPr>
        <w:t>0</w:t>
      </w:r>
      <w:r w:rsidRPr="00AF434B">
        <w:rPr>
          <w:rFonts w:ascii="Aptos" w:hAnsi="Aptos"/>
          <w:color w:val="000000"/>
          <w:sz w:val="23"/>
          <w:szCs w:val="23"/>
        </w:rPr>
        <w:t xml:space="preserve"> pkt). Pozostałe oferty otrzymają odpowiednio mniej punktów, proporcjonalnie do uzyskanej liczby punktów.</w:t>
      </w:r>
    </w:p>
    <w:p w14:paraId="3A716A53" w14:textId="04CEA199" w:rsidR="00F4043C" w:rsidRPr="00745753" w:rsidRDefault="00F4043C" w:rsidP="004B6152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Aptos" w:eastAsia="Times New Roman" w:hAnsi="Aptos" w:cs="Arial"/>
          <w:kern w:val="0"/>
          <w:sz w:val="23"/>
          <w:szCs w:val="23"/>
          <w:lang w:eastAsia="pl-PL"/>
          <w14:ligatures w14:val="none"/>
        </w:rPr>
      </w:pPr>
      <w:r w:rsidRPr="00745753">
        <w:rPr>
          <w:rFonts w:ascii="Aptos" w:eastAsia="Times New Roman" w:hAnsi="Aptos" w:cs="Arial"/>
          <w:kern w:val="0"/>
          <w:sz w:val="23"/>
          <w:szCs w:val="23"/>
          <w:lang w:eastAsia="pl-PL"/>
          <w14:ligatures w14:val="none"/>
        </w:rPr>
        <w:lastRenderedPageBreak/>
        <w:t>Za najkorzystniejszą zostanie uznana oferta, która uzyska najwyższą sumaryczną liczbę punktów uzyskanych w ramach poszczególnych kryteriów oceny oferty. Jeżeli nie będzie można wybrać oferty najkorzystniejszej z uwagi na to, iż dwie lub więcej ofert uzyska taką samą sumaryczną liczbę punktów, tzn. będzie przedstawiać taki sam bilans ceny i innych kryteriów oceny ofert, Zamawiający spośród tych ofert wybierze ofertę z niższą ceną. Liczba punktów przyznana danej ofercie będzie równa sumie punktów uzyskanych w poszczególnych kryteriach: „C”, „G” oraz „OT”.</w:t>
      </w:r>
    </w:p>
    <w:p w14:paraId="3692EAF8" w14:textId="6F37602C" w:rsidR="002F34F3" w:rsidRPr="00745753" w:rsidRDefault="006C4BE8" w:rsidP="004B6152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Zamawiający po wyborze oferty wskaże termin i miejsce podpisania umowy z Wykonawcą. </w:t>
      </w:r>
    </w:p>
    <w:p w14:paraId="02B23B33" w14:textId="4A657BE7" w:rsidR="00D7187C" w:rsidRPr="00745753" w:rsidRDefault="006C4BE8" w:rsidP="004B6152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Informacja o wyniku postępowania zostanie upubliczniona </w:t>
      </w:r>
      <w:r w:rsidR="002F34F3" w:rsidRPr="00745753">
        <w:rPr>
          <w:rFonts w:ascii="Aptos" w:hAnsi="Aptos"/>
          <w:sz w:val="23"/>
          <w:szCs w:val="23"/>
        </w:rPr>
        <w:t>w</w:t>
      </w:r>
      <w:r w:rsidRPr="00745753">
        <w:rPr>
          <w:rFonts w:ascii="Aptos" w:hAnsi="Aptos"/>
          <w:sz w:val="23"/>
          <w:szCs w:val="23"/>
        </w:rPr>
        <w:t xml:space="preserve"> </w:t>
      </w:r>
      <w:r w:rsidR="002F34F3" w:rsidRPr="00745753">
        <w:rPr>
          <w:rFonts w:ascii="Aptos" w:hAnsi="Aptos"/>
          <w:sz w:val="23"/>
          <w:szCs w:val="23"/>
        </w:rPr>
        <w:t>B</w:t>
      </w:r>
      <w:r w:rsidRPr="00745753">
        <w:rPr>
          <w:rFonts w:ascii="Aptos" w:hAnsi="Aptos"/>
          <w:sz w:val="23"/>
          <w:szCs w:val="23"/>
        </w:rPr>
        <w:t>az</w:t>
      </w:r>
      <w:r w:rsidR="002F34F3" w:rsidRPr="00745753">
        <w:rPr>
          <w:rFonts w:ascii="Aptos" w:hAnsi="Aptos"/>
          <w:sz w:val="23"/>
          <w:szCs w:val="23"/>
        </w:rPr>
        <w:t>ie</w:t>
      </w:r>
      <w:r w:rsidRPr="00745753">
        <w:rPr>
          <w:rFonts w:ascii="Aptos" w:hAnsi="Aptos"/>
          <w:sz w:val="23"/>
          <w:szCs w:val="23"/>
        </w:rPr>
        <w:t xml:space="preserve"> </w:t>
      </w:r>
      <w:r w:rsidR="002F34F3" w:rsidRPr="00745753">
        <w:rPr>
          <w:rFonts w:ascii="Aptos" w:hAnsi="Aptos"/>
          <w:sz w:val="23"/>
          <w:szCs w:val="23"/>
        </w:rPr>
        <w:t>K</w:t>
      </w:r>
      <w:r w:rsidRPr="00745753">
        <w:rPr>
          <w:rFonts w:ascii="Aptos" w:hAnsi="Aptos"/>
          <w:sz w:val="23"/>
          <w:szCs w:val="23"/>
        </w:rPr>
        <w:t>onkurencyjności</w:t>
      </w:r>
      <w:r w:rsidR="002F34F3" w:rsidRPr="00745753">
        <w:rPr>
          <w:rFonts w:ascii="Aptos" w:hAnsi="Aptos"/>
          <w:sz w:val="23"/>
          <w:szCs w:val="23"/>
        </w:rPr>
        <w:t xml:space="preserve"> (BK2021)</w:t>
      </w:r>
      <w:r w:rsidRPr="00745753">
        <w:rPr>
          <w:rFonts w:ascii="Aptos" w:hAnsi="Aptos"/>
          <w:sz w:val="23"/>
          <w:szCs w:val="23"/>
        </w:rPr>
        <w:t>.</w:t>
      </w:r>
    </w:p>
    <w:p w14:paraId="6A803238" w14:textId="77777777" w:rsidR="00D652C9" w:rsidRPr="00745753" w:rsidRDefault="00D652C9" w:rsidP="004B6152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Aptos" w:hAnsi="Aptos"/>
          <w:color w:val="EE0000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Oferta zostanie odrzucona, jeżeli: </w:t>
      </w:r>
    </w:p>
    <w:p w14:paraId="4005C961" w14:textId="77777777" w:rsidR="00F95730" w:rsidRPr="00F95730" w:rsidRDefault="00F95730" w:rsidP="00F95730">
      <w:pPr>
        <w:pStyle w:val="Akapitzlist"/>
        <w:numPr>
          <w:ilvl w:val="1"/>
          <w:numId w:val="3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F95730">
        <w:rPr>
          <w:rFonts w:ascii="Aptos" w:hAnsi="Aptos"/>
          <w:sz w:val="23"/>
          <w:szCs w:val="23"/>
        </w:rPr>
        <w:t>została złożona po terminie składania ofert;</w:t>
      </w:r>
    </w:p>
    <w:p w14:paraId="390B5E30" w14:textId="77777777" w:rsidR="00F95730" w:rsidRPr="00F95730" w:rsidRDefault="00F95730" w:rsidP="00F95730">
      <w:pPr>
        <w:pStyle w:val="Akapitzlist"/>
        <w:numPr>
          <w:ilvl w:val="1"/>
          <w:numId w:val="3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F95730">
        <w:rPr>
          <w:rFonts w:ascii="Aptos" w:hAnsi="Aptos"/>
          <w:sz w:val="23"/>
          <w:szCs w:val="23"/>
        </w:rPr>
        <w:t>została złożona poza systemem BK2021;</w:t>
      </w:r>
    </w:p>
    <w:p w14:paraId="5E9F1CF4" w14:textId="77777777" w:rsidR="00D652C9" w:rsidRPr="00745753" w:rsidRDefault="00D652C9" w:rsidP="004B6152">
      <w:pPr>
        <w:pStyle w:val="Akapitzlist"/>
        <w:numPr>
          <w:ilvl w:val="1"/>
          <w:numId w:val="3"/>
        </w:numPr>
        <w:spacing w:line="276" w:lineRule="auto"/>
        <w:jc w:val="both"/>
        <w:rPr>
          <w:rFonts w:ascii="Aptos" w:hAnsi="Aptos"/>
          <w:color w:val="EE0000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jej treść nie odpowiada treści Zapytania ofertowego; </w:t>
      </w:r>
    </w:p>
    <w:p w14:paraId="6EC3D0A4" w14:textId="77777777" w:rsidR="00E901DE" w:rsidRPr="00745753" w:rsidRDefault="00D652C9" w:rsidP="004B6152">
      <w:pPr>
        <w:pStyle w:val="Akapitzlist"/>
        <w:numPr>
          <w:ilvl w:val="1"/>
          <w:numId w:val="3"/>
        </w:numPr>
        <w:spacing w:line="276" w:lineRule="auto"/>
        <w:jc w:val="both"/>
        <w:rPr>
          <w:rFonts w:ascii="Aptos" w:hAnsi="Aptos"/>
          <w:color w:val="EE0000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nie została podpisana przez Wykonawcę; </w:t>
      </w:r>
    </w:p>
    <w:p w14:paraId="598FE33A" w14:textId="2FA0D7F4" w:rsidR="00E901DE" w:rsidRPr="00037CED" w:rsidRDefault="00D652C9" w:rsidP="004B6152">
      <w:pPr>
        <w:pStyle w:val="Akapitzlist"/>
        <w:numPr>
          <w:ilvl w:val="1"/>
          <w:numId w:val="3"/>
        </w:numPr>
        <w:spacing w:line="276" w:lineRule="auto"/>
        <w:jc w:val="both"/>
        <w:rPr>
          <w:rFonts w:ascii="Aptos" w:hAnsi="Aptos"/>
          <w:color w:val="EE0000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została złożona przez Wykonawcę niespełniającego warunków uprawniających do udziału w </w:t>
      </w:r>
      <w:r w:rsidR="00E901DE" w:rsidRPr="00745753">
        <w:rPr>
          <w:rFonts w:ascii="Aptos" w:hAnsi="Aptos"/>
          <w:sz w:val="23"/>
          <w:szCs w:val="23"/>
        </w:rPr>
        <w:t>postępowaniu</w:t>
      </w:r>
      <w:r w:rsidR="00037CED">
        <w:rPr>
          <w:rFonts w:ascii="Aptos" w:hAnsi="Aptos"/>
          <w:sz w:val="23"/>
          <w:szCs w:val="23"/>
        </w:rPr>
        <w:t>;</w:t>
      </w:r>
    </w:p>
    <w:p w14:paraId="5A9F81B9" w14:textId="3F1D9B22" w:rsidR="00037CED" w:rsidRPr="00B45CE2" w:rsidRDefault="00037CED" w:rsidP="00B45CE2">
      <w:pPr>
        <w:pStyle w:val="Akapitzlist"/>
        <w:numPr>
          <w:ilvl w:val="1"/>
          <w:numId w:val="3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037CED">
        <w:rPr>
          <w:rFonts w:ascii="Aptos" w:hAnsi="Aptos"/>
          <w:sz w:val="23"/>
          <w:szCs w:val="23"/>
        </w:rPr>
        <w:t>zawiera rażąco niską cenę.</w:t>
      </w:r>
    </w:p>
    <w:p w14:paraId="2F4FC16E" w14:textId="77777777" w:rsidR="00E901DE" w:rsidRPr="00745753" w:rsidRDefault="00D652C9" w:rsidP="004B6152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Aptos" w:hAnsi="Aptos"/>
          <w:color w:val="EE0000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Z tytułu odrzucenia oferty Wykonawcy nie przysługują żadne roszczenia w stosunku do Zamawiającego (w tym roszczenie o zwrot kosztów z tytułu udziału w postępowaniu). </w:t>
      </w:r>
    </w:p>
    <w:p w14:paraId="07B0E256" w14:textId="77777777" w:rsidR="00E901DE" w:rsidRPr="00745753" w:rsidRDefault="00D652C9" w:rsidP="004B6152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Aptos" w:hAnsi="Aptos"/>
          <w:color w:val="EE0000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Zamawiający przewiduje możliwość wezwania Oferentów do wyjaśnień. </w:t>
      </w:r>
    </w:p>
    <w:p w14:paraId="68237326" w14:textId="11E873F7" w:rsidR="00D652C9" w:rsidRPr="00745753" w:rsidRDefault="00D652C9" w:rsidP="004B6152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Aptos" w:hAnsi="Aptos"/>
          <w:color w:val="EE0000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Zamawiający nie będzie wzywał do uzupełnienia formularza oferty (Załącznik nr </w:t>
      </w:r>
      <w:r w:rsidR="00E901DE" w:rsidRPr="00745753">
        <w:rPr>
          <w:rFonts w:ascii="Aptos" w:hAnsi="Aptos"/>
          <w:sz w:val="23"/>
          <w:szCs w:val="23"/>
        </w:rPr>
        <w:t>1</w:t>
      </w:r>
      <w:r w:rsidRPr="00745753">
        <w:rPr>
          <w:rFonts w:ascii="Aptos" w:hAnsi="Aptos"/>
          <w:sz w:val="23"/>
          <w:szCs w:val="23"/>
        </w:rPr>
        <w:t xml:space="preserve">). </w:t>
      </w:r>
    </w:p>
    <w:p w14:paraId="21B13099" w14:textId="77777777" w:rsidR="00D7187C" w:rsidRPr="00745753" w:rsidRDefault="00D7187C" w:rsidP="004B6152">
      <w:p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</w:p>
    <w:p w14:paraId="0AB9756C" w14:textId="67441D12" w:rsidR="00DC112D" w:rsidRDefault="00D7187C" w:rsidP="00BA4DE6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b/>
          <w:bCs/>
          <w:sz w:val="23"/>
          <w:szCs w:val="23"/>
        </w:rPr>
        <w:t xml:space="preserve">Termin </w:t>
      </w:r>
      <w:r w:rsidR="001F3035" w:rsidRPr="00745753">
        <w:rPr>
          <w:rFonts w:ascii="Aptos" w:hAnsi="Aptos"/>
          <w:b/>
          <w:bCs/>
          <w:sz w:val="23"/>
          <w:szCs w:val="23"/>
        </w:rPr>
        <w:t xml:space="preserve">i sposób </w:t>
      </w:r>
      <w:r w:rsidRPr="00745753">
        <w:rPr>
          <w:rFonts w:ascii="Aptos" w:hAnsi="Aptos"/>
          <w:b/>
          <w:bCs/>
          <w:sz w:val="23"/>
          <w:szCs w:val="23"/>
        </w:rPr>
        <w:t>składania ofert</w:t>
      </w:r>
    </w:p>
    <w:p w14:paraId="42D6D498" w14:textId="77777777" w:rsidR="00BA4DE6" w:rsidRPr="00BA4DE6" w:rsidRDefault="00BA4DE6" w:rsidP="00BA4DE6">
      <w:pPr>
        <w:pStyle w:val="Akapitzlist"/>
        <w:spacing w:line="276" w:lineRule="auto"/>
        <w:ind w:left="1080"/>
        <w:jc w:val="both"/>
        <w:rPr>
          <w:rFonts w:ascii="Aptos" w:hAnsi="Aptos"/>
          <w:b/>
          <w:bCs/>
          <w:sz w:val="23"/>
          <w:szCs w:val="23"/>
        </w:rPr>
      </w:pPr>
    </w:p>
    <w:p w14:paraId="255C40CA" w14:textId="349F2131" w:rsidR="001F3035" w:rsidRPr="00745753" w:rsidRDefault="00D7187C" w:rsidP="004B6152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Ofertę wraz ze wszystkimi wymaganymi załącznikami należy </w:t>
      </w:r>
      <w:r w:rsidR="001F3035" w:rsidRPr="00745753">
        <w:rPr>
          <w:rFonts w:ascii="Aptos" w:hAnsi="Aptos"/>
          <w:sz w:val="23"/>
          <w:szCs w:val="23"/>
        </w:rPr>
        <w:t>złożyć</w:t>
      </w:r>
      <w:r w:rsidRPr="00745753">
        <w:rPr>
          <w:rFonts w:ascii="Aptos" w:hAnsi="Aptos"/>
          <w:sz w:val="23"/>
          <w:szCs w:val="23"/>
        </w:rPr>
        <w:t xml:space="preserve"> w terminie: </w:t>
      </w:r>
      <w:r w:rsidRPr="00745753">
        <w:rPr>
          <w:rFonts w:ascii="Aptos" w:hAnsi="Aptos"/>
          <w:b/>
          <w:bCs/>
          <w:sz w:val="23"/>
          <w:szCs w:val="23"/>
        </w:rPr>
        <w:t>do</w:t>
      </w:r>
      <w:r w:rsidR="00901C2F">
        <w:rPr>
          <w:rFonts w:ascii="Aptos" w:hAnsi="Aptos"/>
          <w:b/>
          <w:bCs/>
          <w:sz w:val="23"/>
          <w:szCs w:val="23"/>
        </w:rPr>
        <w:t xml:space="preserve"> 08</w:t>
      </w:r>
      <w:r w:rsidR="00873F84" w:rsidRPr="00745753">
        <w:rPr>
          <w:rFonts w:ascii="Aptos" w:hAnsi="Aptos"/>
          <w:b/>
          <w:bCs/>
          <w:sz w:val="23"/>
          <w:szCs w:val="23"/>
        </w:rPr>
        <w:t>.05.</w:t>
      </w:r>
      <w:r w:rsidRPr="00745753">
        <w:rPr>
          <w:rFonts w:ascii="Aptos" w:hAnsi="Aptos"/>
          <w:b/>
          <w:bCs/>
          <w:sz w:val="23"/>
          <w:szCs w:val="23"/>
        </w:rPr>
        <w:t>2026 r.</w:t>
      </w:r>
      <w:r w:rsidRPr="00745753">
        <w:rPr>
          <w:rFonts w:ascii="Aptos" w:hAnsi="Aptos"/>
          <w:sz w:val="23"/>
          <w:szCs w:val="23"/>
        </w:rPr>
        <w:t xml:space="preserve"> poprzez Bazę Konkurencyjności </w:t>
      </w:r>
      <w:r w:rsidR="0076567A" w:rsidRPr="00745753">
        <w:rPr>
          <w:rFonts w:ascii="Aptos" w:hAnsi="Aptos"/>
          <w:sz w:val="23"/>
          <w:szCs w:val="23"/>
        </w:rPr>
        <w:t xml:space="preserve">(BK2021) </w:t>
      </w:r>
      <w:r w:rsidRPr="00745753">
        <w:rPr>
          <w:rFonts w:ascii="Aptos" w:hAnsi="Aptos"/>
          <w:sz w:val="23"/>
          <w:szCs w:val="23"/>
        </w:rPr>
        <w:t xml:space="preserve">w module </w:t>
      </w:r>
      <w:r w:rsidR="001F3035" w:rsidRPr="00745753">
        <w:rPr>
          <w:rFonts w:ascii="Aptos" w:hAnsi="Aptos"/>
          <w:sz w:val="23"/>
          <w:szCs w:val="23"/>
        </w:rPr>
        <w:t>O</w:t>
      </w:r>
      <w:r w:rsidRPr="00745753">
        <w:rPr>
          <w:rFonts w:ascii="Aptos" w:hAnsi="Aptos"/>
          <w:sz w:val="23"/>
          <w:szCs w:val="23"/>
        </w:rPr>
        <w:t>ferty</w:t>
      </w:r>
      <w:r w:rsidR="001F3035" w:rsidRPr="00745753">
        <w:rPr>
          <w:rFonts w:ascii="Aptos" w:hAnsi="Aptos"/>
          <w:sz w:val="23"/>
          <w:szCs w:val="23"/>
        </w:rPr>
        <w:t>.</w:t>
      </w:r>
    </w:p>
    <w:p w14:paraId="219B11A9" w14:textId="31941112" w:rsidR="00DC112D" w:rsidRPr="00745753" w:rsidRDefault="00D7187C" w:rsidP="004B6152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Termin związania ofertą wynosi 30 dni. Bieg terminu rozpoczyna się wraz z upływem terminu składania ofert tj. dnia</w:t>
      </w:r>
      <w:r w:rsidR="00901C2F">
        <w:rPr>
          <w:rFonts w:ascii="Aptos" w:hAnsi="Aptos"/>
          <w:sz w:val="23"/>
          <w:szCs w:val="23"/>
        </w:rPr>
        <w:t xml:space="preserve"> 08</w:t>
      </w:r>
      <w:r w:rsidR="007D12F3" w:rsidRPr="00745753">
        <w:rPr>
          <w:rFonts w:ascii="Aptos" w:hAnsi="Aptos"/>
          <w:sz w:val="23"/>
          <w:szCs w:val="23"/>
        </w:rPr>
        <w:t>.05</w:t>
      </w:r>
      <w:r w:rsidRPr="00745753">
        <w:rPr>
          <w:rFonts w:ascii="Aptos" w:hAnsi="Aptos"/>
          <w:sz w:val="23"/>
          <w:szCs w:val="23"/>
        </w:rPr>
        <w:t>.2026 r.</w:t>
      </w:r>
    </w:p>
    <w:p w14:paraId="7CF098FB" w14:textId="3483E400" w:rsidR="00DC112D" w:rsidRPr="00745753" w:rsidRDefault="001F3035" w:rsidP="004B6152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Ofertę należy złożyć obligatoryjnie w wersji: elektronicznej (za pośrednictwem </w:t>
      </w:r>
      <w:r w:rsidR="0076567A" w:rsidRPr="00745753">
        <w:rPr>
          <w:rFonts w:ascii="Aptos" w:hAnsi="Aptos"/>
          <w:sz w:val="23"/>
          <w:szCs w:val="23"/>
        </w:rPr>
        <w:t>B</w:t>
      </w:r>
      <w:r w:rsidRPr="00745753">
        <w:rPr>
          <w:rFonts w:ascii="Aptos" w:hAnsi="Aptos"/>
          <w:sz w:val="23"/>
          <w:szCs w:val="23"/>
        </w:rPr>
        <w:t xml:space="preserve">azy </w:t>
      </w:r>
      <w:r w:rsidR="0076567A" w:rsidRPr="00745753">
        <w:rPr>
          <w:rFonts w:ascii="Aptos" w:hAnsi="Aptos"/>
          <w:sz w:val="23"/>
          <w:szCs w:val="23"/>
        </w:rPr>
        <w:t>K</w:t>
      </w:r>
      <w:r w:rsidRPr="00745753">
        <w:rPr>
          <w:rFonts w:ascii="Aptos" w:hAnsi="Aptos"/>
          <w:sz w:val="23"/>
          <w:szCs w:val="23"/>
        </w:rPr>
        <w:t xml:space="preserve">onkurencyjności) na wzorach stanowiących załączniki do niniejszego zapytania ofertowego. </w:t>
      </w:r>
    </w:p>
    <w:p w14:paraId="18197E07" w14:textId="77777777" w:rsidR="00DC112D" w:rsidRPr="00745753" w:rsidRDefault="001F3035" w:rsidP="004B6152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Ofertę należy sporządzić w języku polskim. </w:t>
      </w:r>
    </w:p>
    <w:p w14:paraId="16F0E8F3" w14:textId="77777777" w:rsidR="00DC112D" w:rsidRPr="00745753" w:rsidRDefault="001F3035" w:rsidP="004B6152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Cena obligatoryjnie musi zostać wskazana w walucie polskiej (PLN). </w:t>
      </w:r>
    </w:p>
    <w:p w14:paraId="71EA80ED" w14:textId="46822648" w:rsidR="001F3035" w:rsidRPr="00745753" w:rsidRDefault="001F3035" w:rsidP="004B6152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Wykaz </w:t>
      </w:r>
      <w:r w:rsidR="00DC112D" w:rsidRPr="00745753">
        <w:rPr>
          <w:rFonts w:ascii="Aptos" w:hAnsi="Aptos"/>
          <w:sz w:val="23"/>
          <w:szCs w:val="23"/>
        </w:rPr>
        <w:t>załączników</w:t>
      </w:r>
      <w:r w:rsidRPr="00745753">
        <w:rPr>
          <w:rFonts w:ascii="Aptos" w:hAnsi="Aptos"/>
          <w:sz w:val="23"/>
          <w:szCs w:val="23"/>
        </w:rPr>
        <w:t xml:space="preserve"> składających się na ofertę: </w:t>
      </w:r>
    </w:p>
    <w:p w14:paraId="4D785B22" w14:textId="36E24AAB" w:rsidR="001F3035" w:rsidRPr="00745753" w:rsidRDefault="001F3035" w:rsidP="004B6152">
      <w:pPr>
        <w:pStyle w:val="Akapitzlist"/>
        <w:numPr>
          <w:ilvl w:val="1"/>
          <w:numId w:val="33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Formularz ofertowy – </w:t>
      </w:r>
      <w:r w:rsidR="00EE3B98" w:rsidRPr="00745753">
        <w:rPr>
          <w:rFonts w:ascii="Aptos" w:hAnsi="Aptos"/>
          <w:sz w:val="23"/>
          <w:szCs w:val="23"/>
        </w:rPr>
        <w:t>Z</w:t>
      </w:r>
      <w:r w:rsidRPr="00745753">
        <w:rPr>
          <w:rFonts w:ascii="Aptos" w:hAnsi="Aptos"/>
          <w:sz w:val="23"/>
          <w:szCs w:val="23"/>
        </w:rPr>
        <w:t xml:space="preserve">ałącznik nr 1; </w:t>
      </w:r>
    </w:p>
    <w:p w14:paraId="3E4A7E50" w14:textId="54E93090" w:rsidR="00DC112D" w:rsidRPr="00745753" w:rsidRDefault="001F3035" w:rsidP="004B6152">
      <w:pPr>
        <w:pStyle w:val="Akapitzlist"/>
        <w:numPr>
          <w:ilvl w:val="1"/>
          <w:numId w:val="33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Wypełniona specyfikacja parametrów technicznych sprzętu - </w:t>
      </w:r>
      <w:r w:rsidR="00EE3B98" w:rsidRPr="00745753">
        <w:rPr>
          <w:rFonts w:ascii="Aptos" w:hAnsi="Aptos"/>
          <w:sz w:val="23"/>
          <w:szCs w:val="23"/>
        </w:rPr>
        <w:t>Z</w:t>
      </w:r>
      <w:r w:rsidRPr="00745753">
        <w:rPr>
          <w:rFonts w:ascii="Aptos" w:hAnsi="Aptos"/>
          <w:sz w:val="23"/>
          <w:szCs w:val="23"/>
        </w:rPr>
        <w:t xml:space="preserve">ałącznik nr 2; </w:t>
      </w:r>
    </w:p>
    <w:p w14:paraId="4EE6C93C" w14:textId="7A16F7B2" w:rsidR="00EE3B98" w:rsidRPr="00745753" w:rsidRDefault="00EE3B98" w:rsidP="004B6152">
      <w:pPr>
        <w:pStyle w:val="Akapitzlist"/>
        <w:numPr>
          <w:ilvl w:val="1"/>
          <w:numId w:val="33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Oświadczenie Wykonawcy dot. spełnienia warunków udziału - Załącznik nr 3;</w:t>
      </w:r>
    </w:p>
    <w:p w14:paraId="737D2F99" w14:textId="0B7F1D7C" w:rsidR="00EE3B98" w:rsidRPr="00745753" w:rsidRDefault="00EE3B98" w:rsidP="004B6152">
      <w:pPr>
        <w:pStyle w:val="Akapitzlist"/>
        <w:numPr>
          <w:ilvl w:val="1"/>
          <w:numId w:val="33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Oświadczenie o zapoznaniu się z klauzulą informacyjną – Załącznik nr 4;</w:t>
      </w:r>
    </w:p>
    <w:p w14:paraId="22C81F65" w14:textId="472E1D1A" w:rsidR="00E901DE" w:rsidRPr="00745753" w:rsidRDefault="001F3035" w:rsidP="004B6152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lastRenderedPageBreak/>
        <w:t xml:space="preserve">Oferta oraz wszystkie załączniki muszą zostać podpisane podpisem kwalifikowanym </w:t>
      </w:r>
      <w:r w:rsidR="0076567A" w:rsidRPr="00745753">
        <w:rPr>
          <w:rFonts w:ascii="Aptos" w:hAnsi="Aptos"/>
          <w:sz w:val="23"/>
          <w:szCs w:val="23"/>
        </w:rPr>
        <w:t xml:space="preserve">lub podpisem odręcznym w formie </w:t>
      </w:r>
      <w:proofErr w:type="spellStart"/>
      <w:r w:rsidR="0076567A" w:rsidRPr="00745753">
        <w:rPr>
          <w:rFonts w:ascii="Aptos" w:hAnsi="Aptos"/>
          <w:sz w:val="23"/>
          <w:szCs w:val="23"/>
        </w:rPr>
        <w:t>scanu</w:t>
      </w:r>
      <w:proofErr w:type="spellEnd"/>
      <w:r w:rsidR="0076567A" w:rsidRPr="00745753">
        <w:rPr>
          <w:rFonts w:ascii="Aptos" w:hAnsi="Aptos"/>
          <w:sz w:val="23"/>
          <w:szCs w:val="23"/>
        </w:rPr>
        <w:t xml:space="preserve"> </w:t>
      </w:r>
      <w:r w:rsidRPr="00745753">
        <w:rPr>
          <w:rFonts w:ascii="Aptos" w:hAnsi="Aptos"/>
          <w:sz w:val="23"/>
          <w:szCs w:val="23"/>
        </w:rPr>
        <w:t>przez osobę/y upoważnioną/e zgodnie z reprezentacją</w:t>
      </w:r>
      <w:r w:rsidR="001C6856" w:rsidRPr="00745753">
        <w:rPr>
          <w:rFonts w:ascii="Aptos" w:hAnsi="Aptos"/>
          <w:sz w:val="23"/>
          <w:szCs w:val="23"/>
        </w:rPr>
        <w:t xml:space="preserve"> i przesłane poprzez Bazę Konkurencyjności. Oferty złożone w innej formie niż opisane powyżej, zostaną odrzucone.</w:t>
      </w:r>
    </w:p>
    <w:p w14:paraId="1D9B4729" w14:textId="77777777" w:rsidR="001C6856" w:rsidRPr="00745753" w:rsidRDefault="001C6856" w:rsidP="004B6152">
      <w:pPr>
        <w:pStyle w:val="Akapitzlist"/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</w:p>
    <w:p w14:paraId="2342CE48" w14:textId="5A0C6D72" w:rsidR="00E901DE" w:rsidRPr="00BA4DE6" w:rsidRDefault="00DC112D" w:rsidP="00BA4DE6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b/>
          <w:bCs/>
          <w:sz w:val="23"/>
          <w:szCs w:val="23"/>
        </w:rPr>
        <w:t xml:space="preserve">Opis sposobu udzielania wyjaśnień treści zapytania </w:t>
      </w:r>
    </w:p>
    <w:p w14:paraId="17EBD435" w14:textId="77777777" w:rsidR="00081C9C" w:rsidRPr="00745753" w:rsidRDefault="00DC112D" w:rsidP="004B6152">
      <w:pPr>
        <w:pStyle w:val="Akapitzlist"/>
        <w:numPr>
          <w:ilvl w:val="2"/>
          <w:numId w:val="37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Osobą uprawnioną do bezpośredniego kontaktowania się z Wykonawcami jest p</w:t>
      </w:r>
      <w:r w:rsidR="00081C9C" w:rsidRPr="00745753">
        <w:rPr>
          <w:rFonts w:ascii="Aptos" w:hAnsi="Aptos"/>
          <w:sz w:val="23"/>
          <w:szCs w:val="23"/>
        </w:rPr>
        <w:t>an</w:t>
      </w:r>
      <w:r w:rsidRPr="00745753">
        <w:rPr>
          <w:rFonts w:ascii="Aptos" w:hAnsi="Aptos"/>
          <w:sz w:val="23"/>
          <w:szCs w:val="23"/>
        </w:rPr>
        <w:t xml:space="preserve"> </w:t>
      </w:r>
      <w:r w:rsidR="00081C9C" w:rsidRPr="00745753">
        <w:rPr>
          <w:rFonts w:ascii="Aptos" w:hAnsi="Aptos"/>
          <w:sz w:val="23"/>
          <w:szCs w:val="23"/>
        </w:rPr>
        <w:t xml:space="preserve">Robert </w:t>
      </w:r>
      <w:proofErr w:type="spellStart"/>
      <w:r w:rsidR="00081C9C" w:rsidRPr="00745753">
        <w:rPr>
          <w:rFonts w:ascii="Aptos" w:hAnsi="Aptos"/>
          <w:sz w:val="23"/>
          <w:szCs w:val="23"/>
        </w:rPr>
        <w:t>Mordaka</w:t>
      </w:r>
      <w:proofErr w:type="spellEnd"/>
      <w:r w:rsidRPr="00745753">
        <w:rPr>
          <w:rFonts w:ascii="Aptos" w:hAnsi="Aptos"/>
          <w:sz w:val="23"/>
          <w:szCs w:val="23"/>
        </w:rPr>
        <w:t>.</w:t>
      </w:r>
    </w:p>
    <w:p w14:paraId="3768B804" w14:textId="77777777" w:rsidR="00081C9C" w:rsidRPr="00745753" w:rsidRDefault="00DC112D" w:rsidP="004B6152">
      <w:pPr>
        <w:pStyle w:val="Akapitzlist"/>
        <w:numPr>
          <w:ilvl w:val="2"/>
          <w:numId w:val="37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Wykonawca może zwrócić się do Zamawiającego z prośbą o wyjaśnienie treści zapytania ofertowego kierując ją wyłącznie za pośrednictwem bazy konkurencyjności. </w:t>
      </w:r>
    </w:p>
    <w:p w14:paraId="43287FE8" w14:textId="77777777" w:rsidR="00081C9C" w:rsidRPr="00745753" w:rsidRDefault="00DC112D" w:rsidP="004B6152">
      <w:pPr>
        <w:pStyle w:val="Akapitzlist"/>
        <w:numPr>
          <w:ilvl w:val="2"/>
          <w:numId w:val="37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Mając na uwadze konieczność zapewnienia Wykonawcom w szczególności równego dostępu do informacji nie dopuszcza się możliwości udzielania wyjaśnień drogą telefoniczną lub osobiście. </w:t>
      </w:r>
    </w:p>
    <w:p w14:paraId="5688F2D1" w14:textId="02C1479D" w:rsidR="00081C9C" w:rsidRPr="00745753" w:rsidRDefault="00DC112D" w:rsidP="004B6152">
      <w:pPr>
        <w:pStyle w:val="Akapitzlist"/>
        <w:numPr>
          <w:ilvl w:val="2"/>
          <w:numId w:val="37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Termin składania prośby o wyjaśnienie treści upływa dnia </w:t>
      </w:r>
      <w:r w:rsidR="00901C2F">
        <w:rPr>
          <w:rFonts w:ascii="Aptos" w:hAnsi="Aptos"/>
          <w:sz w:val="23"/>
          <w:szCs w:val="23"/>
        </w:rPr>
        <w:t>05</w:t>
      </w:r>
      <w:r w:rsidRPr="00745753">
        <w:rPr>
          <w:rFonts w:ascii="Aptos" w:hAnsi="Aptos"/>
          <w:sz w:val="23"/>
          <w:szCs w:val="23"/>
        </w:rPr>
        <w:t>.</w:t>
      </w:r>
      <w:r w:rsidR="00081C9C" w:rsidRPr="00745753">
        <w:rPr>
          <w:rFonts w:ascii="Aptos" w:hAnsi="Aptos"/>
          <w:sz w:val="23"/>
          <w:szCs w:val="23"/>
        </w:rPr>
        <w:t>0</w:t>
      </w:r>
      <w:r w:rsidR="00901C2F">
        <w:rPr>
          <w:rFonts w:ascii="Aptos" w:hAnsi="Aptos"/>
          <w:sz w:val="23"/>
          <w:szCs w:val="23"/>
        </w:rPr>
        <w:t>5</w:t>
      </w:r>
      <w:r w:rsidRPr="00745753">
        <w:rPr>
          <w:rFonts w:ascii="Aptos" w:hAnsi="Aptos"/>
          <w:sz w:val="23"/>
          <w:szCs w:val="23"/>
        </w:rPr>
        <w:t>.202</w:t>
      </w:r>
      <w:r w:rsidR="00081C9C" w:rsidRPr="00745753">
        <w:rPr>
          <w:rFonts w:ascii="Aptos" w:hAnsi="Aptos"/>
          <w:sz w:val="23"/>
          <w:szCs w:val="23"/>
        </w:rPr>
        <w:t>6</w:t>
      </w:r>
      <w:r w:rsidRPr="00745753">
        <w:rPr>
          <w:rFonts w:ascii="Aptos" w:hAnsi="Aptos"/>
          <w:sz w:val="23"/>
          <w:szCs w:val="23"/>
        </w:rPr>
        <w:t xml:space="preserve"> r.</w:t>
      </w:r>
    </w:p>
    <w:p w14:paraId="7754235E" w14:textId="77777777" w:rsidR="000E4F8C" w:rsidRPr="00745753" w:rsidRDefault="00DC112D" w:rsidP="004B6152">
      <w:pPr>
        <w:pStyle w:val="Akapitzlist"/>
        <w:numPr>
          <w:ilvl w:val="2"/>
          <w:numId w:val="37"/>
        </w:numPr>
        <w:spacing w:line="276" w:lineRule="auto"/>
        <w:jc w:val="both"/>
        <w:rPr>
          <w:rFonts w:ascii="Aptos" w:hAnsi="Aptos"/>
          <w:color w:val="EE0000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Zamawiający udzieli odpowiedzi na wpływające zapytania w ciągu 2 dni roboczych liczonych od dnia upływu terminu składania prośby o wyjaśnienie treści zapytania.</w:t>
      </w:r>
    </w:p>
    <w:p w14:paraId="45CAD99D" w14:textId="77777777" w:rsidR="000E4F8C" w:rsidRPr="00745753" w:rsidRDefault="00DC112D" w:rsidP="004B6152">
      <w:pPr>
        <w:pStyle w:val="Akapitzlist"/>
        <w:numPr>
          <w:ilvl w:val="2"/>
          <w:numId w:val="37"/>
        </w:numPr>
        <w:spacing w:line="276" w:lineRule="auto"/>
        <w:jc w:val="both"/>
        <w:rPr>
          <w:rFonts w:ascii="Aptos" w:hAnsi="Aptos"/>
          <w:color w:val="EE0000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Odpowiedzi na pytania, wyjaśnienia Zamawiającego lub modyfikację treści zapytania będą stanowiły integralną część niniejszego zapytania ofertowego oraz zostaną upublicznione w taki sam sposób jak przedmiotowe zapytanie ofertowe.</w:t>
      </w:r>
    </w:p>
    <w:p w14:paraId="0ED7D62E" w14:textId="57CF462B" w:rsidR="00E901DE" w:rsidRPr="001A30EA" w:rsidRDefault="00DC112D" w:rsidP="001A30EA">
      <w:pPr>
        <w:pStyle w:val="Akapitzlist"/>
        <w:numPr>
          <w:ilvl w:val="2"/>
          <w:numId w:val="37"/>
        </w:numPr>
        <w:spacing w:line="276" w:lineRule="auto"/>
        <w:jc w:val="both"/>
        <w:rPr>
          <w:rFonts w:ascii="Aptos" w:hAnsi="Aptos"/>
          <w:color w:val="EE0000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Zamawiający oświadcza, że wszyscy potencjalni Wykonawcy mają taki sam dostęp do informacji dotyczących przedmiotowego zamówienia publicznego i żaden Wykonawca nie jest uprzywilejowany względem drugiego, a postępowanie prowadzone jest w sposób transparentny.</w:t>
      </w:r>
    </w:p>
    <w:p w14:paraId="713C6E1F" w14:textId="77777777" w:rsidR="004B06E5" w:rsidRPr="00745753" w:rsidRDefault="004B06E5" w:rsidP="004B6152">
      <w:pPr>
        <w:pStyle w:val="Akapitzlist"/>
        <w:spacing w:line="276" w:lineRule="auto"/>
        <w:jc w:val="both"/>
        <w:rPr>
          <w:rFonts w:ascii="Aptos" w:hAnsi="Aptos"/>
          <w:color w:val="EE0000"/>
          <w:sz w:val="23"/>
          <w:szCs w:val="23"/>
        </w:rPr>
      </w:pPr>
    </w:p>
    <w:p w14:paraId="484C59A3" w14:textId="6EFF0BDC" w:rsidR="004B06E5" w:rsidRPr="001A30EA" w:rsidRDefault="004B06E5" w:rsidP="001A30E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4B06E5">
        <w:rPr>
          <w:rFonts w:ascii="Aptos" w:hAnsi="Aptos"/>
          <w:b/>
          <w:bCs/>
          <w:sz w:val="23"/>
          <w:szCs w:val="23"/>
        </w:rPr>
        <w:t>Rażąco niska cena</w:t>
      </w:r>
    </w:p>
    <w:p w14:paraId="7C9A1FFC" w14:textId="77777777" w:rsidR="004B06E5" w:rsidRPr="004B06E5" w:rsidRDefault="004B06E5" w:rsidP="004B06E5">
      <w:pPr>
        <w:pStyle w:val="Akapitzlist"/>
        <w:numPr>
          <w:ilvl w:val="2"/>
          <w:numId w:val="15"/>
        </w:numPr>
        <w:spacing w:line="276" w:lineRule="auto"/>
        <w:ind w:left="709"/>
        <w:jc w:val="both"/>
        <w:rPr>
          <w:rFonts w:ascii="Aptos" w:hAnsi="Aptos"/>
          <w:sz w:val="23"/>
          <w:szCs w:val="23"/>
        </w:rPr>
      </w:pPr>
      <w:r w:rsidRPr="004B06E5">
        <w:rPr>
          <w:rFonts w:ascii="Aptos" w:hAnsi="Aptos"/>
          <w:sz w:val="23"/>
          <w:szCs w:val="23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lub wynikającymi z odrębnych przepisów, Zamawiający żąda od Wykonawcy złożenia w wyznaczonym terminie wyjaśnień, w tym złożenia dowodów w zakresie wyliczenia ceny lub kosztu. Zamawiający ocenia te wyjaśnienia w konsultacji z Wykonawcą i może odrzucić tę ofertę wyłącznie w przypadku, gdy złożone wyjaśnienia wraz z dowodami nie uzasadniają podanej ceny lub kosztu w tej ofercie. </w:t>
      </w:r>
    </w:p>
    <w:p w14:paraId="3FC9F537" w14:textId="77777777" w:rsidR="004B06E5" w:rsidRPr="004B06E5" w:rsidRDefault="004B06E5" w:rsidP="004B06E5">
      <w:pPr>
        <w:pStyle w:val="Akapitzlist"/>
        <w:numPr>
          <w:ilvl w:val="2"/>
          <w:numId w:val="15"/>
        </w:numPr>
        <w:spacing w:line="276" w:lineRule="auto"/>
        <w:ind w:left="709"/>
        <w:jc w:val="both"/>
        <w:rPr>
          <w:rFonts w:ascii="Aptos" w:hAnsi="Aptos"/>
          <w:sz w:val="23"/>
          <w:szCs w:val="23"/>
        </w:rPr>
      </w:pPr>
      <w:r w:rsidRPr="004B06E5">
        <w:rPr>
          <w:rFonts w:ascii="Aptos" w:hAnsi="Aptos"/>
          <w:sz w:val="23"/>
          <w:szCs w:val="23"/>
        </w:rPr>
        <w:t>Obowiązek wykazania, że oferta nie zawiera rażąco niskiej ceny spoczywa na Wykonawcy.</w:t>
      </w:r>
    </w:p>
    <w:p w14:paraId="075D8730" w14:textId="48BF04C0" w:rsidR="004B06E5" w:rsidRDefault="004B06E5" w:rsidP="004B06E5">
      <w:pPr>
        <w:pStyle w:val="Akapitzlist"/>
        <w:numPr>
          <w:ilvl w:val="2"/>
          <w:numId w:val="15"/>
        </w:numPr>
        <w:spacing w:line="276" w:lineRule="auto"/>
        <w:ind w:left="709"/>
        <w:jc w:val="both"/>
        <w:rPr>
          <w:rFonts w:ascii="Aptos" w:hAnsi="Aptos"/>
          <w:sz w:val="23"/>
          <w:szCs w:val="23"/>
        </w:rPr>
      </w:pPr>
      <w:r w:rsidRPr="004B06E5">
        <w:rPr>
          <w:rFonts w:ascii="Aptos" w:hAnsi="Aptos"/>
          <w:sz w:val="23"/>
          <w:szCs w:val="23"/>
        </w:rPr>
        <w:t>Zamawiający odrzuci ofertę Wykonawcy, który nie udzielił wyjaśnień lub jeżeli dokonana ocena wyjaśnień wraz ze złożonymi dowodami potwierdza, że oferta zawiera rażąco niską cenę w stosunku do przedmiotu zamówienia.</w:t>
      </w:r>
    </w:p>
    <w:p w14:paraId="45350BC3" w14:textId="77777777" w:rsidR="001A30EA" w:rsidRPr="001A30EA" w:rsidRDefault="001A30EA" w:rsidP="001A30EA">
      <w:pPr>
        <w:pStyle w:val="Akapitzlist"/>
        <w:spacing w:line="276" w:lineRule="auto"/>
        <w:ind w:left="709"/>
        <w:jc w:val="both"/>
        <w:rPr>
          <w:rFonts w:ascii="Aptos" w:hAnsi="Aptos"/>
          <w:sz w:val="23"/>
          <w:szCs w:val="23"/>
        </w:rPr>
      </w:pPr>
    </w:p>
    <w:p w14:paraId="13698AC2" w14:textId="463E6DE0" w:rsidR="00373780" w:rsidRPr="00745753" w:rsidRDefault="004B06E5" w:rsidP="004B615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>
        <w:rPr>
          <w:rFonts w:ascii="Aptos" w:hAnsi="Aptos"/>
          <w:b/>
          <w:bCs/>
          <w:sz w:val="23"/>
          <w:szCs w:val="23"/>
        </w:rPr>
        <w:lastRenderedPageBreak/>
        <w:t>Wadium</w:t>
      </w:r>
    </w:p>
    <w:p w14:paraId="4E1D00C1" w14:textId="0BF7A9B5" w:rsidR="00373780" w:rsidRPr="00745753" w:rsidRDefault="00373780" w:rsidP="004B6152">
      <w:pPr>
        <w:spacing w:line="276" w:lineRule="auto"/>
        <w:ind w:left="708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Zamawiający wymaga wniesienia wadium w wysokości 8 000,00 PLN. Wadium musi być wniesione przed upływem terminu składania ofert. Do oferty należy dołączyć dowód potwierdzający wniesienie wadium. Oferta Wykonawcy, który nie wniósł wadium nie będzie podlegała ocenie. </w:t>
      </w:r>
    </w:p>
    <w:p w14:paraId="49B2D9CF" w14:textId="77777777" w:rsidR="00373780" w:rsidRPr="00745753" w:rsidRDefault="00373780" w:rsidP="004B6152">
      <w:pPr>
        <w:pStyle w:val="Akapitzlist"/>
        <w:spacing w:line="276" w:lineRule="auto"/>
        <w:ind w:left="1080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Wadium może być wnoszone w jednej lub kilku następujących formach: </w:t>
      </w:r>
    </w:p>
    <w:p w14:paraId="6D5AB10A" w14:textId="501AF2E1" w:rsidR="00373780" w:rsidRPr="00745753" w:rsidRDefault="00373780" w:rsidP="004B6152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pieniądzu; </w:t>
      </w:r>
    </w:p>
    <w:p w14:paraId="4B46BA7A" w14:textId="0E4A85DA" w:rsidR="00373780" w:rsidRPr="00745753" w:rsidRDefault="00373780" w:rsidP="004B6152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poręczeniach bankowych lub poręczeniach spółdzielczej kasy oszczędnościowo kredytowej, z tym, że poręczenie kasy jest zawsze poręczeniem pieniężnym; </w:t>
      </w:r>
    </w:p>
    <w:p w14:paraId="736CBF19" w14:textId="30321429" w:rsidR="00373780" w:rsidRPr="00745753" w:rsidRDefault="00373780" w:rsidP="004B6152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gwarancjach bankowych; </w:t>
      </w:r>
    </w:p>
    <w:p w14:paraId="2DEC07B0" w14:textId="0C3C35A0" w:rsidR="00373780" w:rsidRPr="00745753" w:rsidRDefault="00373780" w:rsidP="004B6152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gwarancjach ubezpieczeniowych; </w:t>
      </w:r>
    </w:p>
    <w:p w14:paraId="52EFAA1A" w14:textId="7CE1EE99" w:rsidR="00373780" w:rsidRPr="00745753" w:rsidRDefault="00373780" w:rsidP="004B6152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poręczeniach udzielanych przez podmioty, o których mowa w art. 6b ust. 5 pkt. 2 ustawy z dnia listopada 2000 roku o utworzeniu Polskiej Agencji Rozwoju Przedsiębiorczości (Dz. U. z 2020 r., poz. 299). </w:t>
      </w:r>
    </w:p>
    <w:p w14:paraId="4F5D8601" w14:textId="2AF41F73" w:rsidR="00373780" w:rsidRPr="00745753" w:rsidRDefault="00373780" w:rsidP="004B6152">
      <w:pPr>
        <w:spacing w:line="276" w:lineRule="auto"/>
        <w:ind w:left="708"/>
        <w:jc w:val="both"/>
        <w:rPr>
          <w:rFonts w:ascii="Aptos" w:hAnsi="Aptos"/>
          <w:b/>
          <w:bCs/>
          <w:color w:val="EE0000"/>
          <w:sz w:val="23"/>
          <w:szCs w:val="23"/>
        </w:rPr>
      </w:pPr>
      <w:r w:rsidRPr="00745753">
        <w:rPr>
          <w:rFonts w:ascii="Aptos" w:hAnsi="Aptos"/>
          <w:b/>
          <w:bCs/>
          <w:sz w:val="23"/>
          <w:szCs w:val="23"/>
        </w:rPr>
        <w:t>Wadium wnoszone w pieniądzu należy wpłacić przelewem na następujący rachunek bankowy Zamawiającego:</w:t>
      </w:r>
      <w:r w:rsidRPr="00745753">
        <w:rPr>
          <w:rFonts w:ascii="Aptos" w:hAnsi="Aptos"/>
          <w:b/>
          <w:bCs/>
          <w:color w:val="000000" w:themeColor="text1"/>
          <w:sz w:val="23"/>
          <w:szCs w:val="23"/>
        </w:rPr>
        <w:t xml:space="preserve"> </w:t>
      </w:r>
      <w:r w:rsidR="00492C22" w:rsidRPr="00745753">
        <w:rPr>
          <w:rFonts w:ascii="Aptos" w:hAnsi="Aptos"/>
          <w:b/>
          <w:bCs/>
          <w:color w:val="000000" w:themeColor="text1"/>
          <w:sz w:val="23"/>
          <w:szCs w:val="23"/>
        </w:rPr>
        <w:t>05105010121000009031965297</w:t>
      </w:r>
      <w:r w:rsidR="00492C22" w:rsidRPr="00745753">
        <w:rPr>
          <w:rFonts w:ascii="Aptos" w:hAnsi="Aptos"/>
          <w:b/>
          <w:bCs/>
          <w:color w:val="EE0000"/>
          <w:sz w:val="23"/>
          <w:szCs w:val="23"/>
        </w:rPr>
        <w:t xml:space="preserve"> </w:t>
      </w:r>
      <w:r w:rsidRPr="00745753">
        <w:rPr>
          <w:rFonts w:ascii="Aptos" w:hAnsi="Aptos"/>
          <w:b/>
          <w:bCs/>
          <w:sz w:val="23"/>
          <w:szCs w:val="23"/>
        </w:rPr>
        <w:t xml:space="preserve">z adnotacją: „Wadium zapytanie ofertowe z dnia </w:t>
      </w:r>
      <w:r w:rsidR="00873F84" w:rsidRPr="00745753">
        <w:rPr>
          <w:rFonts w:ascii="Aptos" w:hAnsi="Aptos"/>
          <w:b/>
          <w:bCs/>
          <w:sz w:val="23"/>
          <w:szCs w:val="23"/>
        </w:rPr>
        <w:t>2</w:t>
      </w:r>
      <w:r w:rsidR="001A30EA">
        <w:rPr>
          <w:rFonts w:ascii="Aptos" w:hAnsi="Aptos"/>
          <w:b/>
          <w:bCs/>
          <w:sz w:val="23"/>
          <w:szCs w:val="23"/>
        </w:rPr>
        <w:t>7</w:t>
      </w:r>
      <w:r w:rsidR="00873F84" w:rsidRPr="00745753">
        <w:rPr>
          <w:rFonts w:ascii="Aptos" w:hAnsi="Aptos"/>
          <w:b/>
          <w:bCs/>
          <w:sz w:val="23"/>
          <w:szCs w:val="23"/>
        </w:rPr>
        <w:t>.04.2026</w:t>
      </w:r>
      <w:r w:rsidR="00D21E31" w:rsidRPr="00745753">
        <w:rPr>
          <w:rFonts w:ascii="Aptos" w:hAnsi="Aptos"/>
          <w:b/>
          <w:bCs/>
          <w:sz w:val="23"/>
          <w:szCs w:val="23"/>
        </w:rPr>
        <w:t xml:space="preserve"> r.</w:t>
      </w:r>
      <w:r w:rsidRPr="00745753">
        <w:rPr>
          <w:rFonts w:ascii="Aptos" w:hAnsi="Aptos"/>
          <w:b/>
          <w:bCs/>
          <w:sz w:val="23"/>
          <w:szCs w:val="23"/>
        </w:rPr>
        <w:t>”</w:t>
      </w:r>
    </w:p>
    <w:p w14:paraId="51EAB70B" w14:textId="77777777" w:rsidR="00373780" w:rsidRPr="00745753" w:rsidRDefault="00373780" w:rsidP="004B6152">
      <w:pPr>
        <w:spacing w:line="276" w:lineRule="auto"/>
        <w:ind w:left="708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Wadium wnoszone w pieniądzu Zamawiający przechowuje na rachunku bankowym. </w:t>
      </w:r>
    </w:p>
    <w:p w14:paraId="347D034E" w14:textId="60E06706" w:rsidR="00373780" w:rsidRPr="00745753" w:rsidRDefault="00373780" w:rsidP="004B6152">
      <w:pPr>
        <w:spacing w:line="276" w:lineRule="auto"/>
        <w:ind w:left="708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Wadium wniesione w formie innej niż pieniądz należy złożyć w formie cyfrowej kopi</w:t>
      </w:r>
      <w:r w:rsidR="00EC26CC" w:rsidRPr="00745753">
        <w:rPr>
          <w:rFonts w:ascii="Aptos" w:hAnsi="Aptos"/>
          <w:sz w:val="23"/>
          <w:szCs w:val="23"/>
        </w:rPr>
        <w:t xml:space="preserve">i </w:t>
      </w:r>
      <w:r w:rsidRPr="00745753">
        <w:rPr>
          <w:rFonts w:ascii="Aptos" w:hAnsi="Aptos"/>
          <w:sz w:val="23"/>
          <w:szCs w:val="23"/>
        </w:rPr>
        <w:t xml:space="preserve">(skan) dokumentu potwierdzającego wniesienie wadium. </w:t>
      </w:r>
    </w:p>
    <w:p w14:paraId="3AF486CD" w14:textId="1BDD2DF2" w:rsidR="00373780" w:rsidRPr="00745753" w:rsidRDefault="00373780" w:rsidP="004B6152">
      <w:pPr>
        <w:spacing w:line="276" w:lineRule="auto"/>
        <w:ind w:left="708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Z dokumentu wadium wniesionego w formie innej niż pieniądz powinno wynikać jednoznacznie gwarantowanie wypłaty należności w sposób nieodwołalny, bezwarunkowy i na pierwsze żądanie. Wadium takie powinno obejmować cały okres zawiązania ofertą, poczynając od daty składania ofert. W treści wadium składanego w formie innej niż pieniądz muszą być wyszczególnione okoliczności, w jakich Zamawiający może wadium zatrzymać. Brak powyższych zapisów skutkować będzie wykluczeniem Wykonawcy i odrzuceniem złożonej oferty. </w:t>
      </w:r>
    </w:p>
    <w:p w14:paraId="32D763BE" w14:textId="77777777" w:rsidR="00EC26CC" w:rsidRPr="00745753" w:rsidRDefault="00373780" w:rsidP="004B6152">
      <w:pPr>
        <w:spacing w:line="276" w:lineRule="auto"/>
        <w:ind w:left="708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Wadium będzie zwracane na rachunek bankowy, z którego wpłynęło, o ile Wykonawca nie wskaże innego numeru rachunku bankowego. Wykonawcom, których oferta nie została wybrana Zamawiający zwróci wadium niezwłocznie po zakończeniu procedury wyboru Wykonawcy. </w:t>
      </w:r>
    </w:p>
    <w:p w14:paraId="45D666C2" w14:textId="77777777" w:rsidR="00EC26CC" w:rsidRPr="00745753" w:rsidRDefault="00373780" w:rsidP="004B6152">
      <w:pPr>
        <w:spacing w:line="276" w:lineRule="auto"/>
        <w:ind w:left="708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Wykonawcy, którego oferta została wybrana jako najkorzystniejsza, Zamawiający zwróci wadium niezwłocznie po zawarciu umowy na realizację zamówienia. Zamawiający niezwłocznie zwróci wadium Wykonawcy, który wycofał ofertę przed upływem terminu składania ofert. </w:t>
      </w:r>
    </w:p>
    <w:p w14:paraId="052C389A" w14:textId="4380F8D2" w:rsidR="00373780" w:rsidRPr="00745753" w:rsidRDefault="00373780" w:rsidP="004B6152">
      <w:pPr>
        <w:spacing w:line="276" w:lineRule="auto"/>
        <w:ind w:left="708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lastRenderedPageBreak/>
        <w:t xml:space="preserve">Zamawiający zatrzymuje wadium, jeżeli w stosunku do Wykonawcy, którego oferta została wybrana zaistnieje jedna lub więcej przesłanek spośród następujących: </w:t>
      </w:r>
    </w:p>
    <w:p w14:paraId="0C841F46" w14:textId="4B8856CB" w:rsidR="00373780" w:rsidRPr="00745753" w:rsidRDefault="00373780" w:rsidP="004B6152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wybrany w wyniku postępowania Wykonawca odmówił podpisania umowy z Zamawiającym dotyczącej wykonania przedmiotu zamówienia na warunkach określonych w zapytaniu ofertowym i złożonej przez siebie ofercie, </w:t>
      </w:r>
    </w:p>
    <w:p w14:paraId="465F47C2" w14:textId="7CD7FDC4" w:rsidR="00373780" w:rsidRPr="00745753" w:rsidRDefault="00373780" w:rsidP="004B6152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zawarcie umowy dotyczącej wykonania przedmiotu zamówienia stało się niemożliwe z przyczyn leżących po stronie Wykonawcy.</w:t>
      </w:r>
    </w:p>
    <w:p w14:paraId="414E015B" w14:textId="77777777" w:rsidR="00373780" w:rsidRPr="00745753" w:rsidRDefault="00373780" w:rsidP="004B6152">
      <w:pPr>
        <w:pStyle w:val="Akapitzlist"/>
        <w:spacing w:line="276" w:lineRule="auto"/>
        <w:ind w:left="1080"/>
        <w:jc w:val="both"/>
        <w:rPr>
          <w:rFonts w:ascii="Aptos" w:hAnsi="Aptos"/>
          <w:b/>
          <w:bCs/>
          <w:sz w:val="23"/>
          <w:szCs w:val="23"/>
        </w:rPr>
      </w:pPr>
    </w:p>
    <w:p w14:paraId="61EC773A" w14:textId="58EFE346" w:rsidR="002839E7" w:rsidRPr="00745753" w:rsidRDefault="002839E7" w:rsidP="004B615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b/>
          <w:bCs/>
          <w:sz w:val="23"/>
          <w:szCs w:val="23"/>
        </w:rPr>
        <w:t>Kary umowne</w:t>
      </w:r>
    </w:p>
    <w:p w14:paraId="0308C921" w14:textId="77777777" w:rsidR="00B02C5B" w:rsidRPr="00745753" w:rsidRDefault="00B02C5B" w:rsidP="004B6152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Aptos" w:hAnsi="Aptos"/>
          <w:b/>
          <w:bCs/>
          <w:color w:val="000000" w:themeColor="text1"/>
          <w:sz w:val="23"/>
          <w:szCs w:val="23"/>
        </w:rPr>
      </w:pPr>
      <w:r w:rsidRPr="00745753">
        <w:rPr>
          <w:rFonts w:ascii="Aptos" w:hAnsi="Aptos"/>
          <w:color w:val="000000" w:themeColor="text1"/>
          <w:sz w:val="23"/>
          <w:szCs w:val="23"/>
        </w:rPr>
        <w:t xml:space="preserve">Wykonawca zapłaci Zamawiającemu następujące kary umowne: </w:t>
      </w:r>
    </w:p>
    <w:p w14:paraId="03189D95" w14:textId="77777777" w:rsidR="00B02C5B" w:rsidRPr="00745753" w:rsidRDefault="00B02C5B" w:rsidP="004B6152">
      <w:pPr>
        <w:pStyle w:val="Akapitzlist"/>
        <w:spacing w:line="276" w:lineRule="auto"/>
        <w:ind w:left="1044"/>
        <w:jc w:val="both"/>
        <w:rPr>
          <w:rFonts w:ascii="Aptos" w:hAnsi="Aptos"/>
          <w:color w:val="000000" w:themeColor="text1"/>
          <w:sz w:val="23"/>
          <w:szCs w:val="23"/>
        </w:rPr>
      </w:pPr>
      <w:r w:rsidRPr="00745753">
        <w:rPr>
          <w:rFonts w:ascii="Aptos" w:hAnsi="Aptos"/>
          <w:color w:val="000000" w:themeColor="text1"/>
          <w:sz w:val="23"/>
          <w:szCs w:val="23"/>
        </w:rPr>
        <w:t xml:space="preserve">a) w przypadku odstąpienia od Umowy przez Zamawiającego lub Wykonawcę z przyczyn leżących po stronie Wykonawcy w wysokości 10% wynagrodzenia umownego netto przysługującego Wykonawcy na podstawie Umowy;  </w:t>
      </w:r>
    </w:p>
    <w:p w14:paraId="6261FF26" w14:textId="77777777" w:rsidR="00B02C5B" w:rsidRPr="00745753" w:rsidRDefault="00B02C5B" w:rsidP="004B6152">
      <w:pPr>
        <w:pStyle w:val="Akapitzlist"/>
        <w:spacing w:line="276" w:lineRule="auto"/>
        <w:ind w:left="1044"/>
        <w:jc w:val="both"/>
        <w:rPr>
          <w:rFonts w:ascii="Aptos" w:hAnsi="Aptos"/>
          <w:color w:val="000000" w:themeColor="text1"/>
          <w:sz w:val="23"/>
          <w:szCs w:val="23"/>
        </w:rPr>
      </w:pPr>
      <w:r w:rsidRPr="00745753">
        <w:rPr>
          <w:rFonts w:ascii="Aptos" w:hAnsi="Aptos"/>
          <w:color w:val="000000" w:themeColor="text1"/>
          <w:sz w:val="23"/>
          <w:szCs w:val="23"/>
        </w:rPr>
        <w:t xml:space="preserve">b) w razie przekroczenia terminu ustalonego dla realizacji przedmiotu Umowy w wysokości 0,5%, wartości wynagrodzenia umownego netto przysługującego Wykonawcy na podstawie Umowy za każdy rozpoczęty dzień zwłoki; </w:t>
      </w:r>
    </w:p>
    <w:p w14:paraId="6486311C" w14:textId="77777777" w:rsidR="00B02C5B" w:rsidRPr="00745753" w:rsidRDefault="00B02C5B" w:rsidP="004B6152">
      <w:pPr>
        <w:pStyle w:val="Akapitzlist"/>
        <w:spacing w:line="276" w:lineRule="auto"/>
        <w:ind w:left="1044"/>
        <w:jc w:val="both"/>
        <w:rPr>
          <w:rFonts w:ascii="Aptos" w:hAnsi="Aptos"/>
          <w:color w:val="000000" w:themeColor="text1"/>
          <w:sz w:val="23"/>
          <w:szCs w:val="23"/>
        </w:rPr>
      </w:pPr>
      <w:r w:rsidRPr="00745753">
        <w:rPr>
          <w:rFonts w:ascii="Aptos" w:hAnsi="Aptos"/>
          <w:color w:val="000000" w:themeColor="text1"/>
          <w:sz w:val="23"/>
          <w:szCs w:val="23"/>
        </w:rPr>
        <w:t xml:space="preserve">c) w przypadku zwłoki w usunięciu wad lub usterek przedmiotu umowy w okresie gwarancyjnym, licząc od dnia następnego po upływie ustalonego terminu na usunięcie wad lub usterek w wysokości 0,5% wartości wynagrodzenia umownego netto przysługującego Wykonawcy na podstawie Umowy za każdy rozpoczęty dzień zwłoki; </w:t>
      </w:r>
    </w:p>
    <w:p w14:paraId="0B16EF58" w14:textId="77777777" w:rsidR="00B02C5B" w:rsidRPr="00745753" w:rsidRDefault="00B02C5B" w:rsidP="004B6152">
      <w:pPr>
        <w:pStyle w:val="Akapitzlist"/>
        <w:spacing w:line="276" w:lineRule="auto"/>
        <w:ind w:left="1044"/>
        <w:jc w:val="both"/>
        <w:rPr>
          <w:rFonts w:ascii="Aptos" w:hAnsi="Aptos"/>
          <w:color w:val="000000" w:themeColor="text1"/>
          <w:sz w:val="23"/>
          <w:szCs w:val="23"/>
        </w:rPr>
      </w:pPr>
      <w:r w:rsidRPr="00745753">
        <w:rPr>
          <w:rFonts w:ascii="Aptos" w:hAnsi="Aptos"/>
          <w:color w:val="000000" w:themeColor="text1"/>
          <w:sz w:val="23"/>
          <w:szCs w:val="23"/>
        </w:rPr>
        <w:t xml:space="preserve">d) w przypadku nieprzestrzegania zasad reakcji na zgłoszenie awarii licząc od dnia następnego po upływie ustalonego terminu na reakcję w wysokości 0,5% wartości wynagrodzenia umownego netto przysługującego Wykonawcy na podstawie Umowy za każdy rozpoczęty dzień zwłoki. </w:t>
      </w:r>
    </w:p>
    <w:p w14:paraId="09E8B33A" w14:textId="5DD10613" w:rsidR="00B02C5B" w:rsidRPr="00745753" w:rsidRDefault="00B02C5B" w:rsidP="004B6152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Aptos" w:hAnsi="Aptos"/>
          <w:b/>
          <w:bCs/>
          <w:color w:val="000000" w:themeColor="text1"/>
          <w:sz w:val="23"/>
          <w:szCs w:val="23"/>
        </w:rPr>
      </w:pPr>
      <w:r w:rsidRPr="00745753">
        <w:rPr>
          <w:rFonts w:ascii="Aptos" w:hAnsi="Aptos"/>
          <w:color w:val="000000" w:themeColor="text1"/>
          <w:sz w:val="23"/>
          <w:szCs w:val="23"/>
        </w:rPr>
        <w:t xml:space="preserve">Kary umowne będą potrącane bezpośrednio z wynagrodzenia Wykonawcy lub przez osobną zapłatę, wedle wyboru Zamawiającego. </w:t>
      </w:r>
    </w:p>
    <w:p w14:paraId="3F306AA6" w14:textId="77777777" w:rsidR="00B02C5B" w:rsidRPr="00745753" w:rsidRDefault="00B02C5B" w:rsidP="004B6152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Aptos" w:hAnsi="Aptos"/>
          <w:b/>
          <w:bCs/>
          <w:color w:val="000000" w:themeColor="text1"/>
          <w:sz w:val="23"/>
          <w:szCs w:val="23"/>
        </w:rPr>
      </w:pPr>
      <w:r w:rsidRPr="00745753">
        <w:rPr>
          <w:rFonts w:ascii="Aptos" w:hAnsi="Aptos"/>
          <w:color w:val="000000" w:themeColor="text1"/>
          <w:sz w:val="23"/>
          <w:szCs w:val="23"/>
        </w:rPr>
        <w:t xml:space="preserve">Zamawiający zastrzega sobie prawo dochodzenia odszkodowania uzupełniającego, na zasadach przewidzianych w ustawie z dnia 23 kwietnia 1964 r. (Dz.U. Nr 224, poz. 1061 z </w:t>
      </w:r>
      <w:proofErr w:type="spellStart"/>
      <w:r w:rsidRPr="00745753">
        <w:rPr>
          <w:rFonts w:ascii="Aptos" w:hAnsi="Aptos"/>
          <w:color w:val="000000" w:themeColor="text1"/>
          <w:sz w:val="23"/>
          <w:szCs w:val="23"/>
        </w:rPr>
        <w:t>późn</w:t>
      </w:r>
      <w:proofErr w:type="spellEnd"/>
      <w:r w:rsidRPr="00745753">
        <w:rPr>
          <w:rFonts w:ascii="Aptos" w:hAnsi="Aptos"/>
          <w:color w:val="000000" w:themeColor="text1"/>
          <w:sz w:val="23"/>
          <w:szCs w:val="23"/>
        </w:rPr>
        <w:t xml:space="preserve">. zm.) - Kodeks cywilny, dalej jako: „k.c.”, jeżeli wysokość szkody przekroczy wysokość naliczonej kary umownej. </w:t>
      </w:r>
    </w:p>
    <w:p w14:paraId="3F782D15" w14:textId="77777777" w:rsidR="00B02C5B" w:rsidRPr="00745753" w:rsidRDefault="00B02C5B" w:rsidP="004B6152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Aptos" w:hAnsi="Aptos"/>
          <w:b/>
          <w:bCs/>
          <w:color w:val="000000" w:themeColor="text1"/>
          <w:sz w:val="23"/>
          <w:szCs w:val="23"/>
        </w:rPr>
      </w:pPr>
      <w:r w:rsidRPr="00745753">
        <w:rPr>
          <w:rFonts w:ascii="Aptos" w:hAnsi="Aptos"/>
          <w:color w:val="000000" w:themeColor="text1"/>
          <w:sz w:val="23"/>
          <w:szCs w:val="23"/>
        </w:rPr>
        <w:t xml:space="preserve">Oprócz przypadków określonych w k.c. Zamawiającemu przysługuje prawo odstąpienia od Umowy w przypadku, gdy Wykonawca nie wykonuje obowiązków wynikających z Umowy, w szczególności nie dochowuje terminu realizacji dostawy przedmiotu Umowy. </w:t>
      </w:r>
    </w:p>
    <w:p w14:paraId="0066631D" w14:textId="77777777" w:rsidR="00B02C5B" w:rsidRPr="00745753" w:rsidRDefault="00B02C5B" w:rsidP="004B6152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Aptos" w:hAnsi="Aptos"/>
          <w:b/>
          <w:bCs/>
          <w:color w:val="000000" w:themeColor="text1"/>
          <w:sz w:val="23"/>
          <w:szCs w:val="23"/>
        </w:rPr>
      </w:pPr>
      <w:r w:rsidRPr="00745753">
        <w:rPr>
          <w:rFonts w:ascii="Aptos" w:hAnsi="Aptos"/>
          <w:color w:val="000000" w:themeColor="text1"/>
          <w:sz w:val="23"/>
          <w:szCs w:val="23"/>
        </w:rPr>
        <w:t>Odstąpienie przez Zamawiającego od Umowy, nie ma wpływu na inne uprawnienia Zamawiającego wynikające z Umowy lub z innego tytułu.</w:t>
      </w:r>
    </w:p>
    <w:p w14:paraId="18DDA513" w14:textId="4505DC57" w:rsidR="007E4257" w:rsidRPr="00745753" w:rsidRDefault="00B02C5B" w:rsidP="004B6152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Łączna wysokość kar umownych naliczonych na podstawie niniejszej Umowy nie może przekroczyć 30% wynagrodzenia umownego netto przysługującego Wykonawcy na podstawie Umowy.</w:t>
      </w:r>
    </w:p>
    <w:p w14:paraId="75526893" w14:textId="77777777" w:rsidR="000221ED" w:rsidRPr="00745753" w:rsidRDefault="000221ED" w:rsidP="004B6152">
      <w:pPr>
        <w:pStyle w:val="Akapitzlist"/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</w:p>
    <w:p w14:paraId="4B243BBB" w14:textId="2B7D58B9" w:rsidR="00DD25A6" w:rsidRPr="00745753" w:rsidRDefault="00E901DE" w:rsidP="00DD25A6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b/>
          <w:bCs/>
          <w:sz w:val="23"/>
          <w:szCs w:val="23"/>
        </w:rPr>
        <w:t>Pozostałe postanowienia</w:t>
      </w:r>
    </w:p>
    <w:p w14:paraId="528AC4DD" w14:textId="77777777" w:rsidR="00DD25A6" w:rsidRPr="00745753" w:rsidRDefault="00DD25A6" w:rsidP="00DD25A6">
      <w:pPr>
        <w:pStyle w:val="Akapitzlist"/>
        <w:spacing w:line="276" w:lineRule="auto"/>
        <w:ind w:left="1080"/>
        <w:jc w:val="both"/>
        <w:rPr>
          <w:rFonts w:ascii="Aptos" w:hAnsi="Aptos"/>
          <w:b/>
          <w:bCs/>
          <w:sz w:val="23"/>
          <w:szCs w:val="23"/>
        </w:rPr>
      </w:pPr>
    </w:p>
    <w:p w14:paraId="6F11B8EE" w14:textId="0139CCF2" w:rsidR="00E901DE" w:rsidRPr="00745753" w:rsidRDefault="00F9740E" w:rsidP="004B6152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O </w:t>
      </w:r>
      <w:r w:rsidR="00E901DE" w:rsidRPr="00745753">
        <w:rPr>
          <w:rFonts w:ascii="Aptos" w:hAnsi="Aptos"/>
          <w:sz w:val="23"/>
          <w:szCs w:val="23"/>
        </w:rPr>
        <w:t>wyborze najkorzystniejszej oferty Zamawiający zawiadomi niezwłocznie wszystkich Wykonawców poprzez zamieszczenia wyniku w Bazie Konkurencyjności (BK2021).</w:t>
      </w:r>
    </w:p>
    <w:p w14:paraId="798517D6" w14:textId="77777777" w:rsidR="00F9740E" w:rsidRPr="00745753" w:rsidRDefault="00E901DE" w:rsidP="004B6152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Zamawiający zastrzega sobie prawo do unieważnienia postępowania.</w:t>
      </w:r>
      <w:r w:rsidR="00F9740E" w:rsidRPr="00745753">
        <w:rPr>
          <w:rFonts w:ascii="Aptos" w:hAnsi="Aptos"/>
          <w:sz w:val="23"/>
          <w:szCs w:val="23"/>
        </w:rPr>
        <w:t xml:space="preserve"> </w:t>
      </w:r>
      <w:r w:rsidRPr="00745753">
        <w:rPr>
          <w:rFonts w:ascii="Aptos" w:hAnsi="Aptos"/>
          <w:sz w:val="23"/>
          <w:szCs w:val="23"/>
        </w:rPr>
        <w:t xml:space="preserve">Postępowanie może zostać unieważnione przez Zamawiającego także po terminie złożenia ofert w </w:t>
      </w:r>
      <w:r w:rsidR="00F9740E" w:rsidRPr="00745753">
        <w:rPr>
          <w:rFonts w:ascii="Aptos" w:hAnsi="Aptos"/>
          <w:sz w:val="23"/>
          <w:szCs w:val="23"/>
        </w:rPr>
        <w:t>szczególności,</w:t>
      </w:r>
      <w:r w:rsidRPr="00745753">
        <w:rPr>
          <w:rFonts w:ascii="Aptos" w:hAnsi="Aptos"/>
          <w:sz w:val="23"/>
          <w:szCs w:val="23"/>
        </w:rPr>
        <w:t xml:space="preserve"> gdy: </w:t>
      </w:r>
    </w:p>
    <w:p w14:paraId="01146022" w14:textId="77777777" w:rsidR="00F9740E" w:rsidRPr="00745753" w:rsidRDefault="00E901DE" w:rsidP="004B6152">
      <w:pPr>
        <w:pStyle w:val="Akapitzlist"/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• cena najlepszej oferty przekracza środki dostępne w budżecie Zamawiającego </w:t>
      </w:r>
    </w:p>
    <w:p w14:paraId="15B0CEB3" w14:textId="77777777" w:rsidR="00F9740E" w:rsidRPr="00745753" w:rsidRDefault="00E901DE" w:rsidP="004B6152">
      <w:pPr>
        <w:pStyle w:val="Akapitzlist"/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• nie złożono żadnej oferty </w:t>
      </w:r>
    </w:p>
    <w:p w14:paraId="1B2F5913" w14:textId="77777777" w:rsidR="00F9740E" w:rsidRPr="00745753" w:rsidRDefault="00E901DE" w:rsidP="004B6152">
      <w:pPr>
        <w:pStyle w:val="Akapitzlist"/>
        <w:spacing w:line="276" w:lineRule="auto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• wszystkie złożone oferty podlegają odrzuceniu. </w:t>
      </w:r>
    </w:p>
    <w:p w14:paraId="16202B59" w14:textId="77777777" w:rsidR="00F9740E" w:rsidRPr="00745753" w:rsidRDefault="00E901DE" w:rsidP="004B6152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Wybór najkorzystniejszej oferty nie zobowiązuje Zamawiającego do zawarcia umowy. </w:t>
      </w:r>
    </w:p>
    <w:p w14:paraId="32631399" w14:textId="274AF317" w:rsidR="00E901DE" w:rsidRPr="00745753" w:rsidRDefault="00E901DE" w:rsidP="004B6152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Komunikacja w postępowaniu o udzielenie zamówienia, w tym ogłoszenie zapytania ofertowego, składanie ofert, wymiana informacji między Zamawiającym a Wykonawcą oraz przekazywanie dokumentów i oświadczeń odbywa się za pomocą </w:t>
      </w:r>
      <w:r w:rsidR="00F9740E" w:rsidRPr="00745753">
        <w:rPr>
          <w:rFonts w:ascii="Aptos" w:hAnsi="Aptos"/>
          <w:sz w:val="23"/>
          <w:szCs w:val="23"/>
        </w:rPr>
        <w:t>B</w:t>
      </w:r>
      <w:r w:rsidRPr="00745753">
        <w:rPr>
          <w:rFonts w:ascii="Aptos" w:hAnsi="Aptos"/>
          <w:sz w:val="23"/>
          <w:szCs w:val="23"/>
        </w:rPr>
        <w:t xml:space="preserve">azy </w:t>
      </w:r>
      <w:r w:rsidR="00F9740E" w:rsidRPr="00745753">
        <w:rPr>
          <w:rFonts w:ascii="Aptos" w:hAnsi="Aptos"/>
          <w:sz w:val="23"/>
          <w:szCs w:val="23"/>
        </w:rPr>
        <w:t>K</w:t>
      </w:r>
      <w:r w:rsidRPr="00745753">
        <w:rPr>
          <w:rFonts w:ascii="Aptos" w:hAnsi="Aptos"/>
          <w:sz w:val="23"/>
          <w:szCs w:val="23"/>
        </w:rPr>
        <w:t xml:space="preserve">onkurencyjności BK2021. </w:t>
      </w:r>
    </w:p>
    <w:p w14:paraId="0BD02916" w14:textId="77777777" w:rsidR="00761A91" w:rsidRPr="00745753" w:rsidRDefault="00761A91" w:rsidP="004B6152">
      <w:pPr>
        <w:pStyle w:val="Akapitzlist"/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</w:p>
    <w:p w14:paraId="351CFA2B" w14:textId="6B5E9781" w:rsidR="00761A91" w:rsidRPr="00745753" w:rsidRDefault="00761A91" w:rsidP="004B615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ptos" w:hAnsi="Aptos"/>
          <w:b/>
          <w:bCs/>
          <w:sz w:val="23"/>
          <w:szCs w:val="23"/>
        </w:rPr>
      </w:pPr>
      <w:r w:rsidRPr="00745753">
        <w:rPr>
          <w:rFonts w:ascii="Aptos" w:hAnsi="Aptos"/>
          <w:b/>
          <w:bCs/>
          <w:sz w:val="23"/>
          <w:szCs w:val="23"/>
        </w:rPr>
        <w:t>Załączniki:</w:t>
      </w:r>
    </w:p>
    <w:p w14:paraId="07C050AF" w14:textId="77777777" w:rsidR="00761A91" w:rsidRPr="00745753" w:rsidRDefault="00761A91" w:rsidP="004B6152">
      <w:pPr>
        <w:spacing w:line="276" w:lineRule="auto"/>
        <w:ind w:firstLine="360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1. Formularz ofertowy – Załącznik nr 1; </w:t>
      </w:r>
    </w:p>
    <w:p w14:paraId="77E40B82" w14:textId="16668A68" w:rsidR="00761A91" w:rsidRPr="00745753" w:rsidRDefault="00761A91" w:rsidP="004B6152">
      <w:pPr>
        <w:spacing w:line="276" w:lineRule="auto"/>
        <w:ind w:firstLine="360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2. Wypełniona specyfikacja parametrów technicznych sprzętu - Załącznik nr 2; </w:t>
      </w:r>
    </w:p>
    <w:p w14:paraId="029A7470" w14:textId="36CABA67" w:rsidR="00761A91" w:rsidRPr="00745753" w:rsidRDefault="00761A91" w:rsidP="004B6152">
      <w:pPr>
        <w:spacing w:line="276" w:lineRule="auto"/>
        <w:ind w:firstLine="360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 xml:space="preserve">3. Oświadczenie </w:t>
      </w:r>
      <w:r w:rsidR="006542B4" w:rsidRPr="00745753">
        <w:rPr>
          <w:rFonts w:ascii="Aptos" w:hAnsi="Aptos"/>
          <w:sz w:val="23"/>
          <w:szCs w:val="23"/>
        </w:rPr>
        <w:t>o</w:t>
      </w:r>
      <w:r w:rsidRPr="00745753">
        <w:rPr>
          <w:rFonts w:ascii="Aptos" w:hAnsi="Aptos"/>
          <w:sz w:val="23"/>
          <w:szCs w:val="23"/>
        </w:rPr>
        <w:t xml:space="preserve"> spełnienia warunków udziału</w:t>
      </w:r>
      <w:r w:rsidR="008B77FD" w:rsidRPr="00745753">
        <w:rPr>
          <w:rFonts w:ascii="Aptos" w:hAnsi="Aptos"/>
          <w:sz w:val="23"/>
          <w:szCs w:val="23"/>
        </w:rPr>
        <w:t xml:space="preserve"> w post</w:t>
      </w:r>
      <w:r w:rsidR="000221ED" w:rsidRPr="00745753">
        <w:rPr>
          <w:rFonts w:ascii="Aptos" w:hAnsi="Aptos"/>
          <w:sz w:val="23"/>
          <w:szCs w:val="23"/>
        </w:rPr>
        <w:t>ę</w:t>
      </w:r>
      <w:r w:rsidR="008B77FD" w:rsidRPr="00745753">
        <w:rPr>
          <w:rFonts w:ascii="Aptos" w:hAnsi="Aptos"/>
          <w:sz w:val="23"/>
          <w:szCs w:val="23"/>
        </w:rPr>
        <w:t>powaniu</w:t>
      </w:r>
      <w:r w:rsidRPr="00745753">
        <w:rPr>
          <w:rFonts w:ascii="Aptos" w:hAnsi="Aptos"/>
          <w:sz w:val="23"/>
          <w:szCs w:val="23"/>
        </w:rPr>
        <w:t xml:space="preserve"> - Załącznik nr 3;</w:t>
      </w:r>
    </w:p>
    <w:p w14:paraId="7A71AA0D" w14:textId="5F0181A5" w:rsidR="00761A91" w:rsidRPr="00745753" w:rsidRDefault="00761A91" w:rsidP="004B6152">
      <w:pPr>
        <w:spacing w:line="276" w:lineRule="auto"/>
        <w:ind w:firstLine="360"/>
        <w:jc w:val="both"/>
        <w:rPr>
          <w:rFonts w:ascii="Aptos" w:hAnsi="Aptos"/>
          <w:sz w:val="23"/>
          <w:szCs w:val="23"/>
        </w:rPr>
      </w:pPr>
      <w:r w:rsidRPr="00745753">
        <w:rPr>
          <w:rFonts w:ascii="Aptos" w:hAnsi="Aptos"/>
          <w:sz w:val="23"/>
          <w:szCs w:val="23"/>
        </w:rPr>
        <w:t>4. Oświadczenie o zapoznaniu się z klauzulą informacyjną – Załącznik nr 4</w:t>
      </w:r>
      <w:r w:rsidR="00524EC9" w:rsidRPr="00745753">
        <w:rPr>
          <w:rFonts w:ascii="Aptos" w:hAnsi="Aptos"/>
          <w:sz w:val="23"/>
          <w:szCs w:val="23"/>
        </w:rPr>
        <w:t>;</w:t>
      </w:r>
    </w:p>
    <w:p w14:paraId="072840E3" w14:textId="7595ABDC" w:rsidR="002839E7" w:rsidRPr="00745753" w:rsidRDefault="002839E7" w:rsidP="004B6152">
      <w:pPr>
        <w:pStyle w:val="Akapitzlist"/>
        <w:spacing w:line="276" w:lineRule="auto"/>
        <w:ind w:left="1080"/>
        <w:jc w:val="both"/>
        <w:rPr>
          <w:rFonts w:ascii="Aptos" w:hAnsi="Aptos"/>
          <w:b/>
          <w:bCs/>
          <w:sz w:val="23"/>
          <w:szCs w:val="23"/>
        </w:rPr>
      </w:pPr>
    </w:p>
    <w:p w14:paraId="05BE56AE" w14:textId="77777777" w:rsidR="00C34B48" w:rsidRPr="00745753" w:rsidRDefault="00C34B48" w:rsidP="004B6152">
      <w:pPr>
        <w:pStyle w:val="Akapitzlist"/>
        <w:spacing w:line="276" w:lineRule="auto"/>
        <w:ind w:left="1080"/>
        <w:jc w:val="both"/>
        <w:rPr>
          <w:rFonts w:ascii="Aptos" w:hAnsi="Aptos"/>
          <w:b/>
          <w:bCs/>
          <w:sz w:val="23"/>
          <w:szCs w:val="23"/>
        </w:rPr>
      </w:pPr>
    </w:p>
    <w:sectPr w:rsidR="00C34B48" w:rsidRPr="00745753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01DD8" w14:textId="77777777" w:rsidR="00371051" w:rsidRDefault="00371051" w:rsidP="00C22C07">
      <w:pPr>
        <w:spacing w:after="0" w:line="240" w:lineRule="auto"/>
      </w:pPr>
      <w:r>
        <w:separator/>
      </w:r>
    </w:p>
  </w:endnote>
  <w:endnote w:type="continuationSeparator" w:id="0">
    <w:p w14:paraId="7A099398" w14:textId="77777777" w:rsidR="00371051" w:rsidRDefault="00371051" w:rsidP="00C22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556732852"/>
      <w:docPartObj>
        <w:docPartGallery w:val="Page Numbers (Bottom of Page)"/>
        <w:docPartUnique/>
      </w:docPartObj>
    </w:sdtPr>
    <w:sdtContent>
      <w:p w14:paraId="052CFEF5" w14:textId="19C825F5" w:rsidR="005B3CD7" w:rsidRDefault="005B3CD7" w:rsidP="001E0E3E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</w:rPr>
          <w:fldChar w:fldCharType="end"/>
        </w:r>
      </w:p>
    </w:sdtContent>
  </w:sdt>
  <w:p w14:paraId="1441BCD2" w14:textId="77777777" w:rsidR="005B3CD7" w:rsidRDefault="005B3CD7" w:rsidP="005B3CD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485002149"/>
      <w:docPartObj>
        <w:docPartGallery w:val="Page Numbers (Bottom of Page)"/>
        <w:docPartUnique/>
      </w:docPartObj>
    </w:sdtPr>
    <w:sdtContent>
      <w:p w14:paraId="70A6617E" w14:textId="6279758B" w:rsidR="005B3CD7" w:rsidRDefault="005B3CD7" w:rsidP="001E0E3E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7</w:t>
        </w:r>
        <w:r>
          <w:rPr>
            <w:rStyle w:val="Numerstrony"/>
          </w:rPr>
          <w:fldChar w:fldCharType="end"/>
        </w:r>
      </w:p>
    </w:sdtContent>
  </w:sdt>
  <w:p w14:paraId="3F140871" w14:textId="77777777" w:rsidR="005B3CD7" w:rsidRDefault="005B3CD7" w:rsidP="005B3CD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2577A" w14:textId="77777777" w:rsidR="00371051" w:rsidRDefault="00371051" w:rsidP="00C22C07">
      <w:pPr>
        <w:spacing w:after="0" w:line="240" w:lineRule="auto"/>
      </w:pPr>
      <w:r>
        <w:separator/>
      </w:r>
    </w:p>
  </w:footnote>
  <w:footnote w:type="continuationSeparator" w:id="0">
    <w:p w14:paraId="41DC0300" w14:textId="77777777" w:rsidR="00371051" w:rsidRDefault="00371051" w:rsidP="00C22C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A36C7" w14:textId="6468F977" w:rsidR="00C22C07" w:rsidRDefault="00C22C07">
    <w:pPr>
      <w:pStyle w:val="Nagwek"/>
    </w:pPr>
    <w:r>
      <w:rPr>
        <w:noProof/>
      </w:rPr>
      <w:drawing>
        <wp:inline distT="0" distB="0" distL="0" distR="0" wp14:anchorId="7D7593F6" wp14:editId="4D690776">
          <wp:extent cx="5760720" cy="578485"/>
          <wp:effectExtent l="0" t="0" r="5080" b="5715"/>
          <wp:docPr id="157720924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3849290" name="Obraz 148384929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6AB436" w14:textId="77777777" w:rsidR="00C22C07" w:rsidRDefault="00C22C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73CE"/>
    <w:multiLevelType w:val="hybridMultilevel"/>
    <w:tmpl w:val="FA3456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5028"/>
    <w:multiLevelType w:val="hybridMultilevel"/>
    <w:tmpl w:val="B4906C52"/>
    <w:lvl w:ilvl="0" w:tplc="E480AAD8">
      <w:start w:val="1"/>
      <w:numFmt w:val="none"/>
      <w:lvlText w:val="- "/>
      <w:lvlJc w:val="left"/>
      <w:pPr>
        <w:ind w:left="2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" w15:restartNumberingAfterBreak="0">
    <w:nsid w:val="0B1261C3"/>
    <w:multiLevelType w:val="hybridMultilevel"/>
    <w:tmpl w:val="914470A6"/>
    <w:lvl w:ilvl="0" w:tplc="04150011">
      <w:start w:val="1"/>
      <w:numFmt w:val="decimal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" w15:restartNumberingAfterBreak="0">
    <w:nsid w:val="103C703F"/>
    <w:multiLevelType w:val="hybridMultilevel"/>
    <w:tmpl w:val="481245D8"/>
    <w:lvl w:ilvl="0" w:tplc="D93EA5F8">
      <w:start w:val="1"/>
      <w:numFmt w:val="decimal"/>
      <w:lvlText w:val="%1."/>
      <w:lvlJc w:val="left"/>
      <w:pPr>
        <w:ind w:left="1068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1621E35"/>
    <w:multiLevelType w:val="hybridMultilevel"/>
    <w:tmpl w:val="35F8EA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F02B2"/>
    <w:multiLevelType w:val="hybridMultilevel"/>
    <w:tmpl w:val="3782081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4454195"/>
    <w:multiLevelType w:val="hybridMultilevel"/>
    <w:tmpl w:val="7FB27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BD2A7F"/>
    <w:multiLevelType w:val="multilevel"/>
    <w:tmpl w:val="25883CDE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4A5232"/>
    <w:multiLevelType w:val="multilevel"/>
    <w:tmpl w:val="08DA0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852B1F"/>
    <w:multiLevelType w:val="hybridMultilevel"/>
    <w:tmpl w:val="0A5021E2"/>
    <w:lvl w:ilvl="0" w:tplc="3A12434C">
      <w:start w:val="1"/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F746F"/>
    <w:multiLevelType w:val="multilevel"/>
    <w:tmpl w:val="4A40F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2C5537"/>
    <w:multiLevelType w:val="hybridMultilevel"/>
    <w:tmpl w:val="C194CC7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1DF56DCD"/>
    <w:multiLevelType w:val="hybridMultilevel"/>
    <w:tmpl w:val="F58A769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E28857E">
      <w:start w:val="1"/>
      <w:numFmt w:val="decimal"/>
      <w:lvlText w:val="%3."/>
      <w:lvlJc w:val="left"/>
      <w:pPr>
        <w:ind w:left="372" w:hanging="360"/>
      </w:pPr>
      <w:rPr>
        <w:b w:val="0"/>
        <w:bCs w:val="0"/>
      </w:r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DFC1374"/>
    <w:multiLevelType w:val="hybridMultilevel"/>
    <w:tmpl w:val="E754378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F50027F"/>
    <w:multiLevelType w:val="hybridMultilevel"/>
    <w:tmpl w:val="DF54331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206164EB"/>
    <w:multiLevelType w:val="hybridMultilevel"/>
    <w:tmpl w:val="03F07C66"/>
    <w:lvl w:ilvl="0" w:tplc="3070B7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034DABA">
      <w:start w:val="4"/>
      <w:numFmt w:val="bullet"/>
      <w:lvlText w:val="•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6467B2"/>
    <w:multiLevelType w:val="hybridMultilevel"/>
    <w:tmpl w:val="9334BD98"/>
    <w:lvl w:ilvl="0" w:tplc="3A12434C">
      <w:start w:val="1"/>
      <w:numFmt w:val="bullet"/>
      <w:lvlText w:val="•"/>
      <w:lvlJc w:val="left"/>
      <w:pPr>
        <w:ind w:left="1776" w:hanging="360"/>
      </w:pPr>
      <w:rPr>
        <w:rFonts w:ascii="Aptos" w:eastAsiaTheme="minorHAnsi" w:hAnsi="Aptos" w:cstheme="minorBid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4D37FD"/>
    <w:multiLevelType w:val="hybridMultilevel"/>
    <w:tmpl w:val="4D1ED234"/>
    <w:lvl w:ilvl="0" w:tplc="04150017">
      <w:start w:val="1"/>
      <w:numFmt w:val="lowerLetter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8" w15:restartNumberingAfterBreak="0">
    <w:nsid w:val="268C7F0B"/>
    <w:multiLevelType w:val="multilevel"/>
    <w:tmpl w:val="46848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C98094B"/>
    <w:multiLevelType w:val="hybridMultilevel"/>
    <w:tmpl w:val="E110B29A"/>
    <w:lvl w:ilvl="0" w:tplc="53C40B9A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4474F0"/>
    <w:multiLevelType w:val="hybridMultilevel"/>
    <w:tmpl w:val="EA3C8130"/>
    <w:lvl w:ilvl="0" w:tplc="3A12434C">
      <w:start w:val="1"/>
      <w:numFmt w:val="bullet"/>
      <w:lvlText w:val="•"/>
      <w:lvlJc w:val="left"/>
      <w:pPr>
        <w:ind w:left="1776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 w15:restartNumberingAfterBreak="0">
    <w:nsid w:val="322A2101"/>
    <w:multiLevelType w:val="hybridMultilevel"/>
    <w:tmpl w:val="99E68066"/>
    <w:lvl w:ilvl="0" w:tplc="3A12434C">
      <w:start w:val="1"/>
      <w:numFmt w:val="bullet"/>
      <w:lvlText w:val="•"/>
      <w:lvlJc w:val="left"/>
      <w:pPr>
        <w:ind w:left="1428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32A35074"/>
    <w:multiLevelType w:val="multilevel"/>
    <w:tmpl w:val="6ED8A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43047E4"/>
    <w:multiLevelType w:val="hybridMultilevel"/>
    <w:tmpl w:val="13FAC580"/>
    <w:lvl w:ilvl="0" w:tplc="5DC4C61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C96911"/>
    <w:multiLevelType w:val="hybridMultilevel"/>
    <w:tmpl w:val="C86085E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87CDB96">
      <w:start w:val="1"/>
      <w:numFmt w:val="decimal"/>
      <w:lvlText w:val="%3."/>
      <w:lvlJc w:val="left"/>
      <w:pPr>
        <w:ind w:left="720" w:hanging="360"/>
      </w:pPr>
      <w:rPr>
        <w:color w:val="auto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A213888"/>
    <w:multiLevelType w:val="hybridMultilevel"/>
    <w:tmpl w:val="ED3005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C8B5CC8"/>
    <w:multiLevelType w:val="hybridMultilevel"/>
    <w:tmpl w:val="7C880F4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3F416F9F"/>
    <w:multiLevelType w:val="multilevel"/>
    <w:tmpl w:val="D49AD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0A52AE6"/>
    <w:multiLevelType w:val="hybridMultilevel"/>
    <w:tmpl w:val="4ED4AE98"/>
    <w:lvl w:ilvl="0" w:tplc="E480AAD8">
      <w:start w:val="1"/>
      <w:numFmt w:val="none"/>
      <w:lvlText w:val="- "/>
      <w:lvlJc w:val="left"/>
      <w:pPr>
        <w:ind w:left="213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42FC71F8"/>
    <w:multiLevelType w:val="hybridMultilevel"/>
    <w:tmpl w:val="63A419AA"/>
    <w:lvl w:ilvl="0" w:tplc="4044DA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223B4A"/>
    <w:multiLevelType w:val="hybridMultilevel"/>
    <w:tmpl w:val="8578D346"/>
    <w:lvl w:ilvl="0" w:tplc="04150017">
      <w:start w:val="1"/>
      <w:numFmt w:val="lowerLetter"/>
      <w:lvlText w:val="%1)"/>
      <w:lvlJc w:val="left"/>
      <w:pPr>
        <w:ind w:left="2136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1" w15:restartNumberingAfterBreak="0">
    <w:nsid w:val="477B77AA"/>
    <w:multiLevelType w:val="multilevel"/>
    <w:tmpl w:val="EE48F320"/>
    <w:styleLink w:val="Biecalista2"/>
    <w:lvl w:ilvl="0">
      <w:start w:val="1"/>
      <w:numFmt w:val="lowerLetter"/>
      <w:lvlText w:val="%1)"/>
      <w:lvlJc w:val="left"/>
      <w:pPr>
        <w:ind w:left="1788" w:hanging="360"/>
      </w:pPr>
    </w:lvl>
    <w:lvl w:ilvl="1">
      <w:start w:val="1"/>
      <w:numFmt w:val="lowerLetter"/>
      <w:lvlText w:val="%2)"/>
      <w:lvlJc w:val="left"/>
      <w:pPr>
        <w:ind w:left="1788" w:hanging="360"/>
      </w:pPr>
    </w:lvl>
    <w:lvl w:ilvl="2">
      <w:start w:val="1"/>
      <w:numFmt w:val="decimal"/>
      <w:lvlText w:val="%3."/>
      <w:lvlJc w:val="left"/>
      <w:pPr>
        <w:ind w:left="3408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3948" w:hanging="360"/>
      </w:pPr>
    </w:lvl>
    <w:lvl w:ilvl="4">
      <w:start w:val="1"/>
      <w:numFmt w:val="lowerLetter"/>
      <w:lvlText w:val="%5."/>
      <w:lvlJc w:val="left"/>
      <w:pPr>
        <w:ind w:left="4668" w:hanging="360"/>
      </w:pPr>
    </w:lvl>
    <w:lvl w:ilvl="5">
      <w:start w:val="1"/>
      <w:numFmt w:val="lowerRoman"/>
      <w:lvlText w:val="%6."/>
      <w:lvlJc w:val="right"/>
      <w:pPr>
        <w:ind w:left="5388" w:hanging="180"/>
      </w:pPr>
    </w:lvl>
    <w:lvl w:ilvl="6">
      <w:start w:val="1"/>
      <w:numFmt w:val="decimal"/>
      <w:lvlText w:val="%7."/>
      <w:lvlJc w:val="left"/>
      <w:pPr>
        <w:ind w:left="6108" w:hanging="360"/>
      </w:pPr>
    </w:lvl>
    <w:lvl w:ilvl="7">
      <w:start w:val="1"/>
      <w:numFmt w:val="lowerLetter"/>
      <w:lvlText w:val="%8."/>
      <w:lvlJc w:val="left"/>
      <w:pPr>
        <w:ind w:left="6828" w:hanging="360"/>
      </w:pPr>
    </w:lvl>
    <w:lvl w:ilvl="8">
      <w:start w:val="1"/>
      <w:numFmt w:val="lowerRoman"/>
      <w:lvlText w:val="%9."/>
      <w:lvlJc w:val="right"/>
      <w:pPr>
        <w:ind w:left="7548" w:hanging="180"/>
      </w:pPr>
    </w:lvl>
  </w:abstractNum>
  <w:abstractNum w:abstractNumId="32" w15:restartNumberingAfterBreak="0">
    <w:nsid w:val="483D09F9"/>
    <w:multiLevelType w:val="hybridMultilevel"/>
    <w:tmpl w:val="71623E72"/>
    <w:lvl w:ilvl="0" w:tplc="3A12434C">
      <w:start w:val="1"/>
      <w:numFmt w:val="bullet"/>
      <w:lvlText w:val="•"/>
      <w:lvlJc w:val="left"/>
      <w:pPr>
        <w:ind w:left="2160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493E265D"/>
    <w:multiLevelType w:val="hybridMultilevel"/>
    <w:tmpl w:val="E5B84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6072D2"/>
    <w:multiLevelType w:val="hybridMultilevel"/>
    <w:tmpl w:val="463CD9F4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5" w15:restartNumberingAfterBreak="0">
    <w:nsid w:val="4BB22407"/>
    <w:multiLevelType w:val="hybridMultilevel"/>
    <w:tmpl w:val="19146C4A"/>
    <w:lvl w:ilvl="0" w:tplc="4968B0A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4E6E15DA"/>
    <w:multiLevelType w:val="hybridMultilevel"/>
    <w:tmpl w:val="EB4090D6"/>
    <w:lvl w:ilvl="0" w:tplc="E480AAD8">
      <w:start w:val="1"/>
      <w:numFmt w:val="none"/>
      <w:lvlText w:val="- 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4EF54FCF"/>
    <w:multiLevelType w:val="hybridMultilevel"/>
    <w:tmpl w:val="4AF0589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52710771"/>
    <w:multiLevelType w:val="multilevel"/>
    <w:tmpl w:val="77BE272E"/>
    <w:styleLink w:val="Biecalista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356072"/>
    <w:multiLevelType w:val="hybridMultilevel"/>
    <w:tmpl w:val="110E9EEA"/>
    <w:lvl w:ilvl="0" w:tplc="16AE5F6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1B63AB"/>
    <w:multiLevelType w:val="hybridMultilevel"/>
    <w:tmpl w:val="65247FF4"/>
    <w:lvl w:ilvl="0" w:tplc="579C8CE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593A4F16"/>
    <w:multiLevelType w:val="hybridMultilevel"/>
    <w:tmpl w:val="82767080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 w15:restartNumberingAfterBreak="0">
    <w:nsid w:val="608B6EAD"/>
    <w:multiLevelType w:val="hybridMultilevel"/>
    <w:tmpl w:val="5EFE9C0E"/>
    <w:lvl w:ilvl="0" w:tplc="D2BC2AAC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D170C7"/>
    <w:multiLevelType w:val="hybridMultilevel"/>
    <w:tmpl w:val="B628B94A"/>
    <w:lvl w:ilvl="0" w:tplc="3A12434C">
      <w:start w:val="1"/>
      <w:numFmt w:val="bullet"/>
      <w:lvlText w:val="•"/>
      <w:lvlJc w:val="left"/>
      <w:pPr>
        <w:ind w:left="1777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44" w15:restartNumberingAfterBreak="0">
    <w:nsid w:val="63DF382D"/>
    <w:multiLevelType w:val="hybridMultilevel"/>
    <w:tmpl w:val="3830ED6C"/>
    <w:lvl w:ilvl="0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648A4E1E"/>
    <w:multiLevelType w:val="multilevel"/>
    <w:tmpl w:val="00BA3F5E"/>
    <w:styleLink w:val="Biecalista1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5DF79C7"/>
    <w:multiLevelType w:val="hybridMultilevel"/>
    <w:tmpl w:val="3E76A326"/>
    <w:lvl w:ilvl="0" w:tplc="3A12434C">
      <w:start w:val="1"/>
      <w:numFmt w:val="bullet"/>
      <w:lvlText w:val="•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680E3B88"/>
    <w:multiLevelType w:val="hybridMultilevel"/>
    <w:tmpl w:val="CC7E9E72"/>
    <w:lvl w:ilvl="0" w:tplc="25101D22">
      <w:start w:val="1"/>
      <w:numFmt w:val="lowerLetter"/>
      <w:lvlText w:val="%1)"/>
      <w:lvlJc w:val="left"/>
      <w:pPr>
        <w:ind w:left="1788" w:hanging="360"/>
      </w:pPr>
      <w:rPr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2508" w:hanging="360"/>
      </w:pPr>
    </w:lvl>
    <w:lvl w:ilvl="2" w:tplc="0415001B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8" w15:restartNumberingAfterBreak="0">
    <w:nsid w:val="6A8A7625"/>
    <w:multiLevelType w:val="hybridMultilevel"/>
    <w:tmpl w:val="7E0C0A4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D373891"/>
    <w:multiLevelType w:val="multilevel"/>
    <w:tmpl w:val="C7827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E99380E"/>
    <w:multiLevelType w:val="multilevel"/>
    <w:tmpl w:val="B04263C6"/>
    <w:lvl w:ilvl="0">
      <w:start w:val="1"/>
      <w:numFmt w:val="none"/>
      <w:lvlText w:val="- "/>
      <w:lvlJc w:val="left"/>
      <w:pPr>
        <w:ind w:left="1788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DA459EB"/>
    <w:multiLevelType w:val="hybridMultilevel"/>
    <w:tmpl w:val="F1BC4F4E"/>
    <w:lvl w:ilvl="0" w:tplc="9526804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B5CA820C">
      <w:start w:val="1"/>
      <w:numFmt w:val="lowerLetter"/>
      <w:lvlText w:val="%2)"/>
      <w:lvlJc w:val="left"/>
      <w:pPr>
        <w:ind w:left="1808" w:hanging="380"/>
      </w:pPr>
      <w:rPr>
        <w:rFonts w:hint="default"/>
        <w:b w:val="0"/>
        <w:b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2" w15:restartNumberingAfterBreak="0">
    <w:nsid w:val="7EA43513"/>
    <w:multiLevelType w:val="hybridMultilevel"/>
    <w:tmpl w:val="D3C8533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715278008">
    <w:abstractNumId w:val="29"/>
  </w:num>
  <w:num w:numId="2" w16cid:durableId="1756244319">
    <w:abstractNumId w:val="33"/>
  </w:num>
  <w:num w:numId="3" w16cid:durableId="1900944013">
    <w:abstractNumId w:val="51"/>
  </w:num>
  <w:num w:numId="4" w16cid:durableId="2036150150">
    <w:abstractNumId w:val="47"/>
  </w:num>
  <w:num w:numId="5" w16cid:durableId="1264722425">
    <w:abstractNumId w:val="5"/>
  </w:num>
  <w:num w:numId="6" w16cid:durableId="1595357554">
    <w:abstractNumId w:val="44"/>
  </w:num>
  <w:num w:numId="7" w16cid:durableId="1665160359">
    <w:abstractNumId w:val="37"/>
  </w:num>
  <w:num w:numId="8" w16cid:durableId="1958679753">
    <w:abstractNumId w:val="46"/>
  </w:num>
  <w:num w:numId="9" w16cid:durableId="42406108">
    <w:abstractNumId w:val="27"/>
  </w:num>
  <w:num w:numId="10" w16cid:durableId="1711300272">
    <w:abstractNumId w:val="30"/>
  </w:num>
  <w:num w:numId="11" w16cid:durableId="12803242">
    <w:abstractNumId w:val="17"/>
  </w:num>
  <w:num w:numId="12" w16cid:durableId="557201909">
    <w:abstractNumId w:val="40"/>
  </w:num>
  <w:num w:numId="13" w16cid:durableId="674695182">
    <w:abstractNumId w:val="14"/>
  </w:num>
  <w:num w:numId="14" w16cid:durableId="592710955">
    <w:abstractNumId w:val="34"/>
  </w:num>
  <w:num w:numId="15" w16cid:durableId="339817868">
    <w:abstractNumId w:val="12"/>
  </w:num>
  <w:num w:numId="16" w16cid:durableId="302973885">
    <w:abstractNumId w:val="15"/>
  </w:num>
  <w:num w:numId="17" w16cid:durableId="1414743067">
    <w:abstractNumId w:val="4"/>
  </w:num>
  <w:num w:numId="18" w16cid:durableId="2128229913">
    <w:abstractNumId w:val="9"/>
  </w:num>
  <w:num w:numId="19" w16cid:durableId="212083658">
    <w:abstractNumId w:val="32"/>
  </w:num>
  <w:num w:numId="20" w16cid:durableId="1106925524">
    <w:abstractNumId w:val="20"/>
  </w:num>
  <w:num w:numId="21" w16cid:durableId="969290137">
    <w:abstractNumId w:val="0"/>
  </w:num>
  <w:num w:numId="22" w16cid:durableId="458690359">
    <w:abstractNumId w:val="42"/>
  </w:num>
  <w:num w:numId="23" w16cid:durableId="1090076685">
    <w:abstractNumId w:val="7"/>
  </w:num>
  <w:num w:numId="24" w16cid:durableId="422918620">
    <w:abstractNumId w:val="43"/>
  </w:num>
  <w:num w:numId="25" w16cid:durableId="423310449">
    <w:abstractNumId w:val="50"/>
  </w:num>
  <w:num w:numId="26" w16cid:durableId="899250705">
    <w:abstractNumId w:val="21"/>
  </w:num>
  <w:num w:numId="27" w16cid:durableId="883827838">
    <w:abstractNumId w:val="35"/>
  </w:num>
  <w:num w:numId="28" w16cid:durableId="1806239821">
    <w:abstractNumId w:val="16"/>
  </w:num>
  <w:num w:numId="29" w16cid:durableId="941381811">
    <w:abstractNumId w:val="1"/>
  </w:num>
  <w:num w:numId="30" w16cid:durableId="2136169375">
    <w:abstractNumId w:val="28"/>
  </w:num>
  <w:num w:numId="31" w16cid:durableId="1127313516">
    <w:abstractNumId w:val="19"/>
  </w:num>
  <w:num w:numId="32" w16cid:durableId="1059863393">
    <w:abstractNumId w:val="26"/>
  </w:num>
  <w:num w:numId="33" w16cid:durableId="2061319665">
    <w:abstractNumId w:val="11"/>
  </w:num>
  <w:num w:numId="34" w16cid:durableId="405499302">
    <w:abstractNumId w:val="41"/>
  </w:num>
  <w:num w:numId="35" w16cid:durableId="1330056534">
    <w:abstractNumId w:val="39"/>
  </w:num>
  <w:num w:numId="36" w16cid:durableId="1515804981">
    <w:abstractNumId w:val="13"/>
  </w:num>
  <w:num w:numId="37" w16cid:durableId="1342856806">
    <w:abstractNumId w:val="24"/>
  </w:num>
  <w:num w:numId="38" w16cid:durableId="134032107">
    <w:abstractNumId w:val="45"/>
  </w:num>
  <w:num w:numId="39" w16cid:durableId="2001156979">
    <w:abstractNumId w:val="48"/>
  </w:num>
  <w:num w:numId="40" w16cid:durableId="565800628">
    <w:abstractNumId w:val="25"/>
  </w:num>
  <w:num w:numId="41" w16cid:durableId="725838408">
    <w:abstractNumId w:val="23"/>
  </w:num>
  <w:num w:numId="42" w16cid:durableId="85614463">
    <w:abstractNumId w:val="31"/>
  </w:num>
  <w:num w:numId="43" w16cid:durableId="1174685113">
    <w:abstractNumId w:val="6"/>
  </w:num>
  <w:num w:numId="44" w16cid:durableId="689917635">
    <w:abstractNumId w:val="38"/>
  </w:num>
  <w:num w:numId="45" w16cid:durableId="2147310215">
    <w:abstractNumId w:val="8"/>
  </w:num>
  <w:num w:numId="46" w16cid:durableId="1635938895">
    <w:abstractNumId w:val="2"/>
  </w:num>
  <w:num w:numId="47" w16cid:durableId="664549549">
    <w:abstractNumId w:val="52"/>
  </w:num>
  <w:num w:numId="48" w16cid:durableId="1838038508">
    <w:abstractNumId w:val="36"/>
  </w:num>
  <w:num w:numId="49" w16cid:durableId="2063432952">
    <w:abstractNumId w:val="3"/>
  </w:num>
  <w:num w:numId="50" w16cid:durableId="387848824">
    <w:abstractNumId w:val="49"/>
  </w:num>
  <w:num w:numId="51" w16cid:durableId="841698769">
    <w:abstractNumId w:val="18"/>
  </w:num>
  <w:num w:numId="52" w16cid:durableId="377707847">
    <w:abstractNumId w:val="10"/>
  </w:num>
  <w:num w:numId="53" w16cid:durableId="145602368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1CB"/>
    <w:rsid w:val="00000968"/>
    <w:rsid w:val="000132CE"/>
    <w:rsid w:val="000175C4"/>
    <w:rsid w:val="000221ED"/>
    <w:rsid w:val="00023909"/>
    <w:rsid w:val="00037CED"/>
    <w:rsid w:val="00044402"/>
    <w:rsid w:val="00081C9C"/>
    <w:rsid w:val="000C3513"/>
    <w:rsid w:val="000E4F8C"/>
    <w:rsid w:val="000E5CA4"/>
    <w:rsid w:val="000E65E0"/>
    <w:rsid w:val="000F0561"/>
    <w:rsid w:val="001021CB"/>
    <w:rsid w:val="00113D61"/>
    <w:rsid w:val="001243CE"/>
    <w:rsid w:val="0015448B"/>
    <w:rsid w:val="00154E30"/>
    <w:rsid w:val="0016068D"/>
    <w:rsid w:val="00165F99"/>
    <w:rsid w:val="00184DDA"/>
    <w:rsid w:val="001A30EA"/>
    <w:rsid w:val="001B6B64"/>
    <w:rsid w:val="001C6856"/>
    <w:rsid w:val="001F3035"/>
    <w:rsid w:val="001F4C6D"/>
    <w:rsid w:val="002030AE"/>
    <w:rsid w:val="002160EE"/>
    <w:rsid w:val="00234239"/>
    <w:rsid w:val="002839E7"/>
    <w:rsid w:val="0029318A"/>
    <w:rsid w:val="002A30C7"/>
    <w:rsid w:val="002B3A69"/>
    <w:rsid w:val="002C6048"/>
    <w:rsid w:val="002E4363"/>
    <w:rsid w:val="002F34F3"/>
    <w:rsid w:val="00313340"/>
    <w:rsid w:val="00330FCC"/>
    <w:rsid w:val="00333F1D"/>
    <w:rsid w:val="00342A91"/>
    <w:rsid w:val="003601B2"/>
    <w:rsid w:val="00365DAB"/>
    <w:rsid w:val="00371051"/>
    <w:rsid w:val="00373780"/>
    <w:rsid w:val="003966BA"/>
    <w:rsid w:val="003B03B4"/>
    <w:rsid w:val="003B7022"/>
    <w:rsid w:val="003D33FF"/>
    <w:rsid w:val="003F6AD5"/>
    <w:rsid w:val="00435DCB"/>
    <w:rsid w:val="004373D0"/>
    <w:rsid w:val="00492C22"/>
    <w:rsid w:val="004B06E5"/>
    <w:rsid w:val="004B6152"/>
    <w:rsid w:val="004E4EC5"/>
    <w:rsid w:val="004E7C62"/>
    <w:rsid w:val="004F2484"/>
    <w:rsid w:val="00502124"/>
    <w:rsid w:val="00503E45"/>
    <w:rsid w:val="00524EC9"/>
    <w:rsid w:val="00533C15"/>
    <w:rsid w:val="00537221"/>
    <w:rsid w:val="005373C0"/>
    <w:rsid w:val="00543982"/>
    <w:rsid w:val="00545EC9"/>
    <w:rsid w:val="00551B4C"/>
    <w:rsid w:val="00572332"/>
    <w:rsid w:val="00582B5F"/>
    <w:rsid w:val="00590BE0"/>
    <w:rsid w:val="005B3CD7"/>
    <w:rsid w:val="005C28D8"/>
    <w:rsid w:val="005D1582"/>
    <w:rsid w:val="005E2939"/>
    <w:rsid w:val="005F465C"/>
    <w:rsid w:val="00601A0E"/>
    <w:rsid w:val="006118E3"/>
    <w:rsid w:val="00627FF9"/>
    <w:rsid w:val="00633A9F"/>
    <w:rsid w:val="00644AA2"/>
    <w:rsid w:val="006542B4"/>
    <w:rsid w:val="00664F7D"/>
    <w:rsid w:val="00676C83"/>
    <w:rsid w:val="00686BCF"/>
    <w:rsid w:val="00687B26"/>
    <w:rsid w:val="006B7E22"/>
    <w:rsid w:val="006C4BE8"/>
    <w:rsid w:val="00705426"/>
    <w:rsid w:val="00710FAC"/>
    <w:rsid w:val="00711F50"/>
    <w:rsid w:val="00726879"/>
    <w:rsid w:val="00735980"/>
    <w:rsid w:val="00745753"/>
    <w:rsid w:val="0075594D"/>
    <w:rsid w:val="00761A91"/>
    <w:rsid w:val="0076567A"/>
    <w:rsid w:val="00767A61"/>
    <w:rsid w:val="007839FF"/>
    <w:rsid w:val="007B727B"/>
    <w:rsid w:val="007D12F3"/>
    <w:rsid w:val="007E4257"/>
    <w:rsid w:val="00805B52"/>
    <w:rsid w:val="00806A35"/>
    <w:rsid w:val="00812926"/>
    <w:rsid w:val="00812A46"/>
    <w:rsid w:val="00813AB1"/>
    <w:rsid w:val="00820A18"/>
    <w:rsid w:val="00831761"/>
    <w:rsid w:val="00860E8B"/>
    <w:rsid w:val="008718B8"/>
    <w:rsid w:val="00871CC5"/>
    <w:rsid w:val="00873F84"/>
    <w:rsid w:val="00875E8D"/>
    <w:rsid w:val="008A44F4"/>
    <w:rsid w:val="008B77FD"/>
    <w:rsid w:val="008C2BCF"/>
    <w:rsid w:val="008D5417"/>
    <w:rsid w:val="008D679F"/>
    <w:rsid w:val="008E2B42"/>
    <w:rsid w:val="008F5C86"/>
    <w:rsid w:val="00901C2F"/>
    <w:rsid w:val="009040E3"/>
    <w:rsid w:val="0092409E"/>
    <w:rsid w:val="00934231"/>
    <w:rsid w:val="00944E19"/>
    <w:rsid w:val="00952E3C"/>
    <w:rsid w:val="00997B55"/>
    <w:rsid w:val="009A1266"/>
    <w:rsid w:val="009B78C4"/>
    <w:rsid w:val="009D6E8D"/>
    <w:rsid w:val="009E6DCA"/>
    <w:rsid w:val="00A12E51"/>
    <w:rsid w:val="00A1711A"/>
    <w:rsid w:val="00A442CE"/>
    <w:rsid w:val="00A460E1"/>
    <w:rsid w:val="00A53C68"/>
    <w:rsid w:val="00A82F4A"/>
    <w:rsid w:val="00AA5838"/>
    <w:rsid w:val="00AB5831"/>
    <w:rsid w:val="00AC16C3"/>
    <w:rsid w:val="00AF434B"/>
    <w:rsid w:val="00B02C5B"/>
    <w:rsid w:val="00B07F73"/>
    <w:rsid w:val="00B11020"/>
    <w:rsid w:val="00B338A6"/>
    <w:rsid w:val="00B45CE2"/>
    <w:rsid w:val="00BA4DE6"/>
    <w:rsid w:val="00BA78B0"/>
    <w:rsid w:val="00BB50B9"/>
    <w:rsid w:val="00BC0C9F"/>
    <w:rsid w:val="00BC322B"/>
    <w:rsid w:val="00BD6569"/>
    <w:rsid w:val="00C173A7"/>
    <w:rsid w:val="00C22C07"/>
    <w:rsid w:val="00C311DD"/>
    <w:rsid w:val="00C34B48"/>
    <w:rsid w:val="00C35235"/>
    <w:rsid w:val="00C5088C"/>
    <w:rsid w:val="00C626BD"/>
    <w:rsid w:val="00C80423"/>
    <w:rsid w:val="00CB2259"/>
    <w:rsid w:val="00CD11B5"/>
    <w:rsid w:val="00CF484F"/>
    <w:rsid w:val="00CF5038"/>
    <w:rsid w:val="00D00662"/>
    <w:rsid w:val="00D21E31"/>
    <w:rsid w:val="00D34FDA"/>
    <w:rsid w:val="00D5041E"/>
    <w:rsid w:val="00D641F8"/>
    <w:rsid w:val="00D652C9"/>
    <w:rsid w:val="00D7187C"/>
    <w:rsid w:val="00D724F3"/>
    <w:rsid w:val="00D74023"/>
    <w:rsid w:val="00DC112D"/>
    <w:rsid w:val="00DC55F8"/>
    <w:rsid w:val="00DD25A6"/>
    <w:rsid w:val="00E010B2"/>
    <w:rsid w:val="00E32A6A"/>
    <w:rsid w:val="00E56D79"/>
    <w:rsid w:val="00E718C7"/>
    <w:rsid w:val="00E84CDB"/>
    <w:rsid w:val="00E87FD4"/>
    <w:rsid w:val="00E901DE"/>
    <w:rsid w:val="00EA739E"/>
    <w:rsid w:val="00EC26CC"/>
    <w:rsid w:val="00EE3B98"/>
    <w:rsid w:val="00EE6D6E"/>
    <w:rsid w:val="00F05CF4"/>
    <w:rsid w:val="00F165C0"/>
    <w:rsid w:val="00F236D8"/>
    <w:rsid w:val="00F27AF8"/>
    <w:rsid w:val="00F32EF5"/>
    <w:rsid w:val="00F33D96"/>
    <w:rsid w:val="00F4043C"/>
    <w:rsid w:val="00F51D78"/>
    <w:rsid w:val="00F52BCF"/>
    <w:rsid w:val="00F95730"/>
    <w:rsid w:val="00F9740E"/>
    <w:rsid w:val="00FA16B2"/>
    <w:rsid w:val="00FA7D09"/>
    <w:rsid w:val="00FC3C96"/>
    <w:rsid w:val="00FD01F2"/>
    <w:rsid w:val="00FD32D7"/>
    <w:rsid w:val="00FE4D8B"/>
    <w:rsid w:val="00FE693D"/>
    <w:rsid w:val="00FF35E2"/>
    <w:rsid w:val="00FF46D2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77618"/>
  <w15:chartTrackingRefBased/>
  <w15:docId w15:val="{2E6E385D-3117-B44C-988C-E41E23ED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021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21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021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21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21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21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21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21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21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21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21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1021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21C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21C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21C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21C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21C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21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21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21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21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21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21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21C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21C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21C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21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21C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21CB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102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831761"/>
    <w:pPr>
      <w:spacing w:after="0" w:line="240" w:lineRule="auto"/>
    </w:pPr>
    <w:rPr>
      <w:rFonts w:ascii="Helvetica" w:eastAsia="Times New Roman" w:hAnsi="Helvetica" w:cs="Times New Roman"/>
      <w:color w:val="000000"/>
      <w:kern w:val="0"/>
      <w:sz w:val="15"/>
      <w:szCs w:val="15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22C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2C07"/>
  </w:style>
  <w:style w:type="paragraph" w:styleId="Stopka">
    <w:name w:val="footer"/>
    <w:basedOn w:val="Normalny"/>
    <w:link w:val="StopkaZnak"/>
    <w:uiPriority w:val="99"/>
    <w:unhideWhenUsed/>
    <w:rsid w:val="00C22C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2C07"/>
  </w:style>
  <w:style w:type="paragraph" w:styleId="NormalnyWeb">
    <w:name w:val="Normal (Web)"/>
    <w:basedOn w:val="Normalny"/>
    <w:uiPriority w:val="99"/>
    <w:semiHidden/>
    <w:unhideWhenUsed/>
    <w:rsid w:val="004E4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4E4EC5"/>
    <w:rPr>
      <w:b/>
      <w:bCs/>
    </w:rPr>
  </w:style>
  <w:style w:type="character" w:styleId="Hipercze">
    <w:name w:val="Hyperlink"/>
    <w:basedOn w:val="Domylnaczcionkaakapitu"/>
    <w:uiPriority w:val="99"/>
    <w:unhideWhenUsed/>
    <w:rsid w:val="00871CC5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71CC5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081C9C"/>
    <w:pPr>
      <w:numPr>
        <w:numId w:val="38"/>
      </w:numPr>
    </w:pPr>
  </w:style>
  <w:style w:type="numbering" w:customStyle="1" w:styleId="Biecalista2">
    <w:name w:val="Bieżąca lista2"/>
    <w:uiPriority w:val="99"/>
    <w:rsid w:val="005C28D8"/>
    <w:pPr>
      <w:numPr>
        <w:numId w:val="42"/>
      </w:numPr>
    </w:pPr>
  </w:style>
  <w:style w:type="numbering" w:customStyle="1" w:styleId="Biecalista3">
    <w:name w:val="Bieżąca lista3"/>
    <w:uiPriority w:val="99"/>
    <w:rsid w:val="005C28D8"/>
    <w:pPr>
      <w:numPr>
        <w:numId w:val="44"/>
      </w:numPr>
    </w:pPr>
  </w:style>
  <w:style w:type="character" w:styleId="Numerstrony">
    <w:name w:val="page number"/>
    <w:basedOn w:val="Domylnaczcionkaakapitu"/>
    <w:uiPriority w:val="99"/>
    <w:semiHidden/>
    <w:unhideWhenUsed/>
    <w:rsid w:val="005B3CD7"/>
  </w:style>
  <w:style w:type="character" w:customStyle="1" w:styleId="apple-converted-space">
    <w:name w:val="apple-converted-space"/>
    <w:basedOn w:val="Domylnaczcionkaakapitu"/>
    <w:rsid w:val="007457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rzad@swietarodzina.com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F0A9B43-0CEC-EC44-A68E-4E256B362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12</Pages>
  <Words>3728</Words>
  <Characters>22372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Dziedzińska</dc:creator>
  <cp:keywords/>
  <dc:description/>
  <cp:lastModifiedBy>Magda Dziedzińska</cp:lastModifiedBy>
  <cp:revision>22</cp:revision>
  <dcterms:created xsi:type="dcterms:W3CDTF">2026-04-26T20:09:00Z</dcterms:created>
  <dcterms:modified xsi:type="dcterms:W3CDTF">2026-04-27T18:58:00Z</dcterms:modified>
</cp:coreProperties>
</file>